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8D" w:rsidRDefault="00AB788D">
      <w:pPr>
        <w:shd w:val="clear" w:color="auto" w:fill="FFFFFF"/>
        <w:spacing w:before="216"/>
        <w:ind w:left="7"/>
        <w:jc w:val="center"/>
        <w:rPr>
          <w:b/>
          <w:color w:val="000000"/>
          <w:sz w:val="28"/>
          <w:szCs w:val="28"/>
        </w:rPr>
      </w:pPr>
      <w:r w:rsidRPr="0012547C">
        <w:rPr>
          <w:b/>
          <w:color w:val="000000"/>
          <w:sz w:val="28"/>
          <w:szCs w:val="28"/>
        </w:rPr>
        <w:t>ZVLÁŠTNÍ USTANOVENÍ</w:t>
      </w:r>
      <w:r w:rsidR="008B5FB5">
        <w:rPr>
          <w:b/>
          <w:color w:val="000000"/>
          <w:sz w:val="28"/>
          <w:szCs w:val="28"/>
        </w:rPr>
        <w:t xml:space="preserve"> PRO RALLY LEGEND</w:t>
      </w:r>
    </w:p>
    <w:p w:rsidR="008B5FB5" w:rsidRDefault="008B5FB5">
      <w:pPr>
        <w:shd w:val="clear" w:color="auto" w:fill="FFFFFF"/>
        <w:ind w:left="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(demonstrační jízdy)</w:t>
      </w:r>
    </w:p>
    <w:p w:rsidR="00D04FAE" w:rsidRDefault="00D04FAE" w:rsidP="00DF2A64">
      <w:pPr>
        <w:pStyle w:val="Zkladntext"/>
        <w:rPr>
          <w:b/>
          <w:color w:val="000000"/>
        </w:rPr>
      </w:pPr>
    </w:p>
    <w:p w:rsidR="00DF2A64" w:rsidRPr="004059D7" w:rsidRDefault="00DF2A64" w:rsidP="004059D7">
      <w:pPr>
        <w:pStyle w:val="Zkladntext"/>
        <w:spacing w:after="240"/>
        <w:rPr>
          <w:b/>
          <w:color w:val="000000"/>
          <w:sz w:val="22"/>
          <w:szCs w:val="22"/>
          <w:u w:val="single"/>
        </w:rPr>
      </w:pPr>
      <w:r w:rsidRPr="00775D1B">
        <w:rPr>
          <w:b/>
          <w:color w:val="000000"/>
          <w:sz w:val="22"/>
          <w:szCs w:val="22"/>
        </w:rPr>
        <w:t>Demonstrační jízdy historických soutěžních vozidel (přehlídky) po trati RZ  bez měření času průjezdu mají za účel předvést a ukázat široké divácké veřejnosti tato historická vozidla.</w:t>
      </w:r>
      <w:bookmarkStart w:id="0" w:name="_GoBack"/>
      <w:bookmarkEnd w:id="0"/>
      <w:r w:rsidRPr="00775D1B">
        <w:rPr>
          <w:b/>
          <w:color w:val="000000"/>
          <w:sz w:val="22"/>
          <w:szCs w:val="22"/>
        </w:rPr>
        <w:t xml:space="preserve"> Tyto demonstrační jízdy nemohou být zaměňovány za soutěže či jiné rychlostní závody, kde je hlavním </w:t>
      </w:r>
      <w:r w:rsidR="004C26E8" w:rsidRPr="00775D1B">
        <w:rPr>
          <w:b/>
          <w:color w:val="000000"/>
          <w:sz w:val="22"/>
          <w:szCs w:val="22"/>
        </w:rPr>
        <w:t>kritériem</w:t>
      </w:r>
      <w:r w:rsidRPr="00775D1B">
        <w:rPr>
          <w:b/>
          <w:color w:val="000000"/>
          <w:sz w:val="22"/>
          <w:szCs w:val="22"/>
        </w:rPr>
        <w:t xml:space="preserve"> závodní jízda na čas.  </w:t>
      </w:r>
    </w:p>
    <w:p w:rsidR="00DF2A64" w:rsidRPr="0075264C" w:rsidRDefault="00DF2A64" w:rsidP="00DF2A64">
      <w:pPr>
        <w:pStyle w:val="Zkladntext"/>
        <w:rPr>
          <w:b/>
          <w:color w:val="000000"/>
          <w:sz w:val="21"/>
          <w:szCs w:val="21"/>
          <w:u w:val="single"/>
        </w:rPr>
      </w:pPr>
      <w:r w:rsidRPr="0075264C">
        <w:rPr>
          <w:b/>
          <w:color w:val="000000"/>
          <w:sz w:val="21"/>
          <w:szCs w:val="21"/>
          <w:u w:val="single"/>
        </w:rPr>
        <w:t>OBSAH:</w:t>
      </w:r>
    </w:p>
    <w:p w:rsidR="00DF2A64" w:rsidRPr="0075264C" w:rsidRDefault="00DF2A64" w:rsidP="00DF2A64">
      <w:pPr>
        <w:pStyle w:val="Default"/>
        <w:rPr>
          <w:sz w:val="16"/>
          <w:szCs w:val="16"/>
        </w:rPr>
      </w:pPr>
    </w:p>
    <w:p w:rsidR="00DF2A64" w:rsidRPr="00285122" w:rsidRDefault="00DF2A64" w:rsidP="00DF2A64">
      <w:pPr>
        <w:pStyle w:val="Zkladntext3"/>
        <w:spacing w:after="0"/>
        <w:rPr>
          <w:sz w:val="20"/>
          <w:szCs w:val="20"/>
        </w:rPr>
      </w:pPr>
      <w:r w:rsidRPr="00285122">
        <w:rPr>
          <w:sz w:val="20"/>
          <w:szCs w:val="20"/>
        </w:rPr>
        <w:t>1.</w:t>
      </w:r>
      <w:r w:rsidRPr="00285122">
        <w:rPr>
          <w:sz w:val="20"/>
          <w:szCs w:val="20"/>
        </w:rPr>
        <w:tab/>
        <w:t>Úvod</w:t>
      </w:r>
      <w:r w:rsidR="003C0E50">
        <w:rPr>
          <w:sz w:val="20"/>
          <w:szCs w:val="20"/>
        </w:rPr>
        <w:tab/>
      </w:r>
      <w:r w:rsidR="003C0E50">
        <w:rPr>
          <w:sz w:val="20"/>
          <w:szCs w:val="20"/>
        </w:rPr>
        <w:tab/>
      </w:r>
      <w:r w:rsidR="003C0E50">
        <w:rPr>
          <w:sz w:val="20"/>
          <w:szCs w:val="20"/>
        </w:rPr>
        <w:tab/>
      </w:r>
      <w:r w:rsidR="003C0E50">
        <w:rPr>
          <w:sz w:val="20"/>
          <w:szCs w:val="20"/>
        </w:rPr>
        <w:tab/>
        <w:t>1</w:t>
      </w:r>
      <w:r w:rsidRPr="00285122">
        <w:rPr>
          <w:sz w:val="20"/>
          <w:szCs w:val="20"/>
        </w:rPr>
        <w:br/>
        <w:t>2.</w:t>
      </w:r>
      <w:r w:rsidRPr="00285122">
        <w:rPr>
          <w:sz w:val="20"/>
          <w:szCs w:val="20"/>
        </w:rPr>
        <w:tab/>
        <w:t>Organizace</w:t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  <w:t>1</w:t>
      </w:r>
      <w:r w:rsidR="003C0E50">
        <w:rPr>
          <w:sz w:val="20"/>
          <w:szCs w:val="20"/>
        </w:rPr>
        <w:tab/>
      </w:r>
    </w:p>
    <w:p w:rsidR="00DF2A64" w:rsidRPr="00285122" w:rsidRDefault="00DF2A64" w:rsidP="00DF2A64">
      <w:pPr>
        <w:pStyle w:val="Zkladntext3"/>
        <w:spacing w:after="0"/>
        <w:rPr>
          <w:sz w:val="20"/>
          <w:szCs w:val="20"/>
        </w:rPr>
      </w:pPr>
      <w:r w:rsidRPr="00285122">
        <w:rPr>
          <w:sz w:val="20"/>
          <w:szCs w:val="20"/>
        </w:rPr>
        <w:t xml:space="preserve">3.          Program </w:t>
      </w:r>
      <w:r w:rsidR="00506B01">
        <w:rPr>
          <w:sz w:val="20"/>
          <w:szCs w:val="20"/>
        </w:rPr>
        <w:tab/>
      </w:r>
      <w:r w:rsidR="00506B01">
        <w:rPr>
          <w:sz w:val="20"/>
          <w:szCs w:val="20"/>
        </w:rPr>
        <w:tab/>
      </w:r>
      <w:r w:rsidR="00506B01">
        <w:rPr>
          <w:sz w:val="20"/>
          <w:szCs w:val="20"/>
        </w:rPr>
        <w:tab/>
        <w:t>2</w:t>
      </w:r>
      <w:r w:rsidR="003C0E50">
        <w:rPr>
          <w:sz w:val="20"/>
          <w:szCs w:val="20"/>
        </w:rPr>
        <w:tab/>
      </w:r>
      <w:r w:rsidRPr="00285122">
        <w:rPr>
          <w:sz w:val="20"/>
          <w:szCs w:val="20"/>
        </w:rPr>
        <w:br/>
        <w:t>4.</w:t>
      </w:r>
      <w:r w:rsidRPr="00285122">
        <w:rPr>
          <w:sz w:val="20"/>
          <w:szCs w:val="20"/>
        </w:rPr>
        <w:tab/>
        <w:t>Přihlášky</w:t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  <w:t>3</w:t>
      </w:r>
      <w:r w:rsidR="003C0E50">
        <w:rPr>
          <w:sz w:val="20"/>
          <w:szCs w:val="20"/>
        </w:rPr>
        <w:tab/>
      </w:r>
      <w:r w:rsidRPr="00285122">
        <w:rPr>
          <w:sz w:val="20"/>
          <w:szCs w:val="20"/>
        </w:rPr>
        <w:br/>
        <w:t>5.</w:t>
      </w:r>
      <w:r w:rsidRPr="00285122">
        <w:rPr>
          <w:sz w:val="20"/>
          <w:szCs w:val="20"/>
        </w:rPr>
        <w:tab/>
        <w:t>Pojištění</w:t>
      </w:r>
      <w:r w:rsidR="00506B01">
        <w:rPr>
          <w:sz w:val="20"/>
          <w:szCs w:val="20"/>
        </w:rPr>
        <w:tab/>
      </w:r>
      <w:r w:rsidR="00506B01">
        <w:rPr>
          <w:sz w:val="20"/>
          <w:szCs w:val="20"/>
        </w:rPr>
        <w:tab/>
      </w:r>
      <w:r w:rsidR="00506B01">
        <w:rPr>
          <w:sz w:val="20"/>
          <w:szCs w:val="20"/>
        </w:rPr>
        <w:tab/>
        <w:t>4</w:t>
      </w:r>
      <w:r w:rsidRPr="00285122">
        <w:rPr>
          <w:sz w:val="20"/>
          <w:szCs w:val="20"/>
        </w:rPr>
        <w:br/>
        <w:t>6.</w:t>
      </w:r>
      <w:r w:rsidRPr="00285122">
        <w:rPr>
          <w:sz w:val="20"/>
          <w:szCs w:val="20"/>
        </w:rPr>
        <w:tab/>
        <w:t>Reklama a označení</w:t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  <w:t>4</w:t>
      </w:r>
      <w:r w:rsidRPr="00285122">
        <w:rPr>
          <w:sz w:val="20"/>
          <w:szCs w:val="20"/>
        </w:rPr>
        <w:br/>
        <w:t>7.</w:t>
      </w:r>
      <w:r w:rsidRPr="00285122">
        <w:rPr>
          <w:sz w:val="20"/>
          <w:szCs w:val="20"/>
        </w:rPr>
        <w:tab/>
        <w:t>Pneumatiky</w:t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  <w:t>4</w:t>
      </w:r>
      <w:r w:rsidRPr="00285122">
        <w:rPr>
          <w:sz w:val="20"/>
          <w:szCs w:val="20"/>
        </w:rPr>
        <w:br/>
        <w:t>8.</w:t>
      </w:r>
      <w:r w:rsidRPr="00285122">
        <w:rPr>
          <w:sz w:val="20"/>
          <w:szCs w:val="20"/>
        </w:rPr>
        <w:tab/>
        <w:t>Seznamovací jízdy</w:t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  <w:t>4</w:t>
      </w:r>
      <w:r w:rsidRPr="00285122">
        <w:rPr>
          <w:sz w:val="20"/>
          <w:szCs w:val="20"/>
        </w:rPr>
        <w:br/>
        <w:t>9.          Administrativní přejímka</w:t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  <w:t>5</w:t>
      </w:r>
    </w:p>
    <w:p w:rsidR="00DF2A64" w:rsidRPr="00285122" w:rsidRDefault="00DF2A64" w:rsidP="00DF2A64">
      <w:pPr>
        <w:pStyle w:val="Zkladntext3"/>
        <w:spacing w:after="0"/>
        <w:rPr>
          <w:sz w:val="20"/>
          <w:szCs w:val="20"/>
        </w:rPr>
      </w:pPr>
      <w:r w:rsidRPr="00285122">
        <w:rPr>
          <w:sz w:val="20"/>
          <w:szCs w:val="20"/>
        </w:rPr>
        <w:t>10.        Technická přejímka</w:t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  <w:t>5</w:t>
      </w:r>
    </w:p>
    <w:p w:rsidR="00DF2A64" w:rsidRPr="00285122" w:rsidRDefault="004059D7" w:rsidP="00DF2A64">
      <w:pPr>
        <w:pStyle w:val="Zkladntext3"/>
        <w:spacing w:after="0"/>
        <w:rPr>
          <w:sz w:val="20"/>
          <w:szCs w:val="20"/>
        </w:rPr>
      </w:pPr>
      <w:r>
        <w:rPr>
          <w:sz w:val="20"/>
          <w:szCs w:val="20"/>
        </w:rPr>
        <w:t>11.</w:t>
      </w:r>
      <w:r>
        <w:rPr>
          <w:sz w:val="20"/>
          <w:szCs w:val="20"/>
        </w:rPr>
        <w:tab/>
        <w:t>Průběh rally</w:t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</w:r>
      <w:r w:rsidR="00327AD3">
        <w:rPr>
          <w:sz w:val="20"/>
          <w:szCs w:val="20"/>
        </w:rPr>
        <w:tab/>
        <w:t>5</w:t>
      </w:r>
    </w:p>
    <w:p w:rsidR="00DF2A64" w:rsidRPr="00285122" w:rsidRDefault="003C0E50" w:rsidP="00DF2A64">
      <w:pPr>
        <w:pStyle w:val="Zkladntext3"/>
        <w:spacing w:after="0"/>
        <w:rPr>
          <w:sz w:val="20"/>
          <w:szCs w:val="20"/>
        </w:rPr>
      </w:pPr>
      <w:r>
        <w:rPr>
          <w:sz w:val="20"/>
          <w:szCs w:val="20"/>
        </w:rPr>
        <w:t>12.        Označení či</w:t>
      </w:r>
      <w:r w:rsidR="00DF2A64" w:rsidRPr="00285122">
        <w:rPr>
          <w:sz w:val="20"/>
          <w:szCs w:val="20"/>
        </w:rPr>
        <w:t>novníků</w:t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  <w:t>7</w:t>
      </w:r>
      <w:r w:rsidR="00DF2A64" w:rsidRPr="00285122">
        <w:rPr>
          <w:sz w:val="20"/>
          <w:szCs w:val="20"/>
        </w:rPr>
        <w:br/>
        <w:t>13.        Ceny</w:t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</w:r>
      <w:r w:rsidR="004059D7">
        <w:rPr>
          <w:sz w:val="20"/>
          <w:szCs w:val="20"/>
        </w:rPr>
        <w:tab/>
        <w:t>7</w:t>
      </w:r>
      <w:r>
        <w:rPr>
          <w:sz w:val="20"/>
          <w:szCs w:val="20"/>
        </w:rPr>
        <w:tab/>
      </w:r>
    </w:p>
    <w:p w:rsidR="00DF2A64" w:rsidRPr="0075264C" w:rsidRDefault="00DF2A64" w:rsidP="00DF2A64">
      <w:pPr>
        <w:outlineLvl w:val="2"/>
        <w:rPr>
          <w:b/>
          <w:bCs/>
          <w:color w:val="000000"/>
          <w:sz w:val="16"/>
          <w:szCs w:val="16"/>
          <w:u w:val="single"/>
        </w:rPr>
      </w:pPr>
    </w:p>
    <w:p w:rsidR="00DF2A64" w:rsidRPr="00285122" w:rsidRDefault="00DF2A64" w:rsidP="00DF2A64">
      <w:pPr>
        <w:rPr>
          <w:b/>
          <w:color w:val="000000"/>
          <w:u w:val="single"/>
        </w:rPr>
      </w:pPr>
      <w:r w:rsidRPr="00285122">
        <w:rPr>
          <w:b/>
          <w:color w:val="000000"/>
          <w:u w:val="single"/>
        </w:rPr>
        <w:t>Příloha 1 – Časový harmonogram</w:t>
      </w:r>
    </w:p>
    <w:p w:rsidR="00DF2A64" w:rsidRPr="00285122" w:rsidRDefault="00DF2A64" w:rsidP="00DF2A64">
      <w:pPr>
        <w:rPr>
          <w:b/>
          <w:color w:val="000000"/>
          <w:u w:val="single"/>
        </w:rPr>
      </w:pPr>
      <w:r w:rsidRPr="00285122">
        <w:rPr>
          <w:b/>
          <w:color w:val="000000"/>
          <w:u w:val="single"/>
        </w:rPr>
        <w:t>Příloha 2 – Plán seznamovacích jízd</w:t>
      </w:r>
    </w:p>
    <w:p w:rsidR="00DF2A64" w:rsidRPr="00285122" w:rsidRDefault="00DF2A64" w:rsidP="00DF2A64">
      <w:pPr>
        <w:rPr>
          <w:b/>
          <w:color w:val="000000"/>
          <w:u w:val="single"/>
        </w:rPr>
      </w:pPr>
      <w:r w:rsidRPr="00285122">
        <w:rPr>
          <w:b/>
          <w:color w:val="000000"/>
          <w:u w:val="single"/>
        </w:rPr>
        <w:t>Příloha 3 – Zástupce pořadatele – činovník pro styk s posádkami</w:t>
      </w:r>
    </w:p>
    <w:p w:rsidR="003C0E50" w:rsidRPr="008B5FB5" w:rsidRDefault="00DF2A64" w:rsidP="008B5FB5">
      <w:pPr>
        <w:rPr>
          <w:b/>
          <w:color w:val="000000"/>
          <w:u w:val="single"/>
        </w:rPr>
      </w:pPr>
      <w:r w:rsidRPr="00285122">
        <w:rPr>
          <w:b/>
          <w:color w:val="000000"/>
          <w:u w:val="single"/>
        </w:rPr>
        <w:t>Příloha 4 – Startovní čísla a reklama</w:t>
      </w:r>
    </w:p>
    <w:p w:rsidR="00DF2A64" w:rsidRPr="00775D1B" w:rsidRDefault="00327AD3" w:rsidP="008B5FB5">
      <w:pPr>
        <w:shd w:val="clear" w:color="auto" w:fill="FFFFFF"/>
        <w:spacing w:before="238" w:line="230" w:lineRule="exact"/>
        <w:ind w:left="29"/>
        <w:jc w:val="both"/>
        <w:rPr>
          <w:b/>
          <w:sz w:val="22"/>
          <w:szCs w:val="22"/>
        </w:rPr>
      </w:pPr>
      <w:r w:rsidRPr="00775D1B">
        <w:rPr>
          <w:b/>
          <w:sz w:val="22"/>
          <w:szCs w:val="22"/>
        </w:rPr>
        <w:t>1. ÚVOD</w:t>
      </w:r>
    </w:p>
    <w:p w:rsidR="00DF2A64" w:rsidRDefault="00DF2A64" w:rsidP="000D60EB">
      <w:pPr>
        <w:shd w:val="clear" w:color="auto" w:fill="FFFFFF"/>
        <w:spacing w:line="230" w:lineRule="exact"/>
        <w:ind w:left="29"/>
        <w:jc w:val="both"/>
      </w:pPr>
      <w:r w:rsidRPr="00775D1B">
        <w:rPr>
          <w:b/>
        </w:rPr>
        <w:t>1.1</w:t>
      </w:r>
      <w:r>
        <w:t xml:space="preserve"> Demonstrační jízdy historických soutěžních vozidel (přehlídky) po trati RZ  bez měření času průjezdu mají za účel předvést a ukázat široké divácké veřejnosti tato historická vozidla. Tyto demonstrační jízdy nemohou být zaměňovány za soutěže či jiné rychlostní závody, kde je hlavním </w:t>
      </w:r>
      <w:r w:rsidR="004C26E8">
        <w:t>kritériem</w:t>
      </w:r>
      <w:r>
        <w:t xml:space="preserve"> závodní jízda na čas.</w:t>
      </w:r>
      <w:r w:rsidR="00327AD3">
        <w:t xml:space="preserve"> Pravidla pro demonstrační jízdy – Rally legend jsou popsána v NSŘ, kap. K, odst. 7.</w:t>
      </w:r>
      <w:r>
        <w:t xml:space="preserve">  </w:t>
      </w:r>
    </w:p>
    <w:p w:rsidR="00DF2A64" w:rsidRPr="00DF2A64" w:rsidRDefault="00DF2A64" w:rsidP="00DF2A64">
      <w:pPr>
        <w:shd w:val="clear" w:color="auto" w:fill="FFFFFF"/>
        <w:ind w:left="28"/>
        <w:jc w:val="both"/>
        <w:rPr>
          <w:b/>
        </w:rPr>
      </w:pPr>
      <w:r w:rsidRPr="00DF2A64">
        <w:rPr>
          <w:b/>
        </w:rPr>
        <w:t>1.2 Povrch trati</w:t>
      </w:r>
    </w:p>
    <w:p w:rsidR="00DF2A64" w:rsidRPr="000D60EB" w:rsidRDefault="00DF2A64" w:rsidP="000D60EB">
      <w:pPr>
        <w:shd w:val="clear" w:color="auto" w:fill="FFFFFF"/>
        <w:ind w:left="28"/>
        <w:jc w:val="both"/>
        <w:rPr>
          <w:i/>
          <w:color w:val="0070C0"/>
        </w:rPr>
      </w:pPr>
      <w:r>
        <w:t>100 % asfalt a jiný zpevněný povrch</w:t>
      </w:r>
      <w:r w:rsidR="008B5FB5">
        <w:t xml:space="preserve"> </w:t>
      </w:r>
      <w:r w:rsidR="008B5FB5" w:rsidRPr="00B905F2">
        <w:rPr>
          <w:i/>
          <w:color w:val="0070C0"/>
        </w:rPr>
        <w:t>(důrazně doporučeno)</w:t>
      </w:r>
    </w:p>
    <w:p w:rsidR="00DF2A64" w:rsidRPr="00DF2A64" w:rsidRDefault="00DF2A64" w:rsidP="00DF2A64">
      <w:pPr>
        <w:shd w:val="clear" w:color="auto" w:fill="FFFFFF"/>
        <w:ind w:left="28"/>
        <w:jc w:val="both"/>
        <w:rPr>
          <w:b/>
        </w:rPr>
      </w:pPr>
      <w:r w:rsidRPr="00DF2A64">
        <w:rPr>
          <w:b/>
        </w:rPr>
        <w:t>1.3 Trať</w:t>
      </w:r>
    </w:p>
    <w:p w:rsidR="00DF2A64" w:rsidRDefault="00DF2A64" w:rsidP="00DF2A64">
      <w:pPr>
        <w:shd w:val="clear" w:color="auto" w:fill="FFFFFF"/>
        <w:ind w:left="28"/>
        <w:jc w:val="both"/>
      </w:pPr>
      <w:r>
        <w:t>Celková délka RZ:</w:t>
      </w:r>
      <w:r w:rsidR="00327AD3">
        <w:tab/>
        <w:t xml:space="preserve"> ………</w:t>
      </w:r>
      <w:r w:rsidR="001B4097">
        <w:t xml:space="preserve"> km</w:t>
      </w:r>
    </w:p>
    <w:p w:rsidR="0074648E" w:rsidRDefault="00DF2A64" w:rsidP="00775D1B">
      <w:pPr>
        <w:shd w:val="clear" w:color="auto" w:fill="FFFFFF"/>
        <w:ind w:left="28"/>
        <w:jc w:val="both"/>
      </w:pPr>
      <w:r>
        <w:t xml:space="preserve">Celková </w:t>
      </w:r>
      <w:r w:rsidR="000D479F">
        <w:t>trati rally</w:t>
      </w:r>
      <w:r>
        <w:t>:</w:t>
      </w:r>
      <w:r w:rsidR="000406A6">
        <w:tab/>
        <w:t xml:space="preserve"> </w:t>
      </w:r>
      <w:r w:rsidR="00327AD3">
        <w:t>………</w:t>
      </w:r>
      <w:r w:rsidR="001B4097">
        <w:t xml:space="preserve"> km</w:t>
      </w:r>
    </w:p>
    <w:p w:rsidR="003C0E50" w:rsidRPr="00293372" w:rsidRDefault="003C0E50" w:rsidP="003C0E50">
      <w:pPr>
        <w:shd w:val="clear" w:color="auto" w:fill="FFFFFF"/>
        <w:ind w:left="28"/>
        <w:jc w:val="both"/>
        <w:rPr>
          <w:b/>
          <w:bCs/>
          <w:color w:val="000000"/>
          <w:spacing w:val="-1"/>
          <w:u w:val="single"/>
        </w:rPr>
      </w:pPr>
    </w:p>
    <w:p w:rsidR="006F229E" w:rsidRDefault="00327AD3" w:rsidP="008B5FB5">
      <w:pPr>
        <w:pStyle w:val="Nadpis3"/>
        <w:jc w:val="left"/>
      </w:pPr>
      <w:r>
        <w:t>2. ORGANIZACE</w:t>
      </w:r>
    </w:p>
    <w:p w:rsidR="006F229E" w:rsidRPr="00775D1B" w:rsidRDefault="006F229E" w:rsidP="00775D1B">
      <w:pPr>
        <w:pStyle w:val="Nadpis3"/>
        <w:jc w:val="left"/>
        <w:rPr>
          <w:b w:val="0"/>
          <w:sz w:val="20"/>
          <w:szCs w:val="20"/>
        </w:rPr>
      </w:pPr>
      <w:r w:rsidRPr="000D60EB">
        <w:rPr>
          <w:sz w:val="20"/>
          <w:szCs w:val="20"/>
        </w:rPr>
        <w:t xml:space="preserve">2.1 </w:t>
      </w:r>
      <w:r w:rsidRPr="000D60EB">
        <w:rPr>
          <w:sz w:val="20"/>
          <w:szCs w:val="20"/>
        </w:rPr>
        <w:tab/>
        <w:t>Zápočet rally</w:t>
      </w:r>
      <w:r w:rsidR="00775D1B">
        <w:rPr>
          <w:sz w:val="20"/>
          <w:szCs w:val="20"/>
        </w:rPr>
        <w:t xml:space="preserve">: </w:t>
      </w:r>
      <w:r w:rsidR="00775D1B" w:rsidRPr="00775D1B">
        <w:rPr>
          <w:b w:val="0"/>
          <w:sz w:val="20"/>
          <w:szCs w:val="20"/>
        </w:rPr>
        <w:t>Rally legend</w:t>
      </w:r>
      <w:r w:rsidRPr="00775D1B">
        <w:rPr>
          <w:b w:val="0"/>
          <w:sz w:val="20"/>
          <w:szCs w:val="20"/>
        </w:rPr>
        <w:t xml:space="preserve"> </w:t>
      </w:r>
    </w:p>
    <w:p w:rsidR="00DF2A64" w:rsidRDefault="006F229E" w:rsidP="006F229E">
      <w:pPr>
        <w:jc w:val="both"/>
        <w:rPr>
          <w:b/>
        </w:rPr>
      </w:pPr>
      <w:r>
        <w:rPr>
          <w:b/>
        </w:rPr>
        <w:t>2.2</w:t>
      </w:r>
      <w:r>
        <w:rPr>
          <w:b/>
        </w:rPr>
        <w:tab/>
      </w:r>
      <w:r w:rsidR="00DF2A64" w:rsidRPr="00293372">
        <w:rPr>
          <w:b/>
        </w:rPr>
        <w:t>Jméno pořadatele</w:t>
      </w:r>
    </w:p>
    <w:p w:rsidR="008B5FB5" w:rsidRPr="00293372" w:rsidRDefault="008B5FB5" w:rsidP="006F229E">
      <w:pPr>
        <w:jc w:val="both"/>
        <w:rPr>
          <w:b/>
        </w:rPr>
      </w:pPr>
    </w:p>
    <w:p w:rsidR="00CA0DBF" w:rsidRPr="00CA0DBF" w:rsidRDefault="00CA0DBF" w:rsidP="00CA0DBF">
      <w:pPr>
        <w:jc w:val="both"/>
        <w:rPr>
          <w:b/>
        </w:rPr>
      </w:pPr>
      <w:r w:rsidRPr="00CA0DBF">
        <w:rPr>
          <w:b/>
        </w:rPr>
        <w:t>2.2</w:t>
      </w:r>
      <w:r w:rsidRPr="00CA0DBF">
        <w:rPr>
          <w:b/>
        </w:rPr>
        <w:tab/>
        <w:t>Schvalovací číslo ASN:</w:t>
      </w:r>
    </w:p>
    <w:p w:rsidR="00CA0DBF" w:rsidRPr="00293372" w:rsidRDefault="006F229E" w:rsidP="004C26E8">
      <w:pPr>
        <w:ind w:left="709"/>
        <w:jc w:val="both"/>
      </w:pPr>
      <w:r w:rsidRPr="008B5FB5">
        <w:rPr>
          <w:b/>
        </w:rPr>
        <w:t xml:space="preserve">č.j. </w:t>
      </w:r>
    </w:p>
    <w:p w:rsidR="00DF2A64" w:rsidRPr="00293372" w:rsidRDefault="00CA0DBF" w:rsidP="00DF2A64">
      <w:pPr>
        <w:jc w:val="both"/>
        <w:rPr>
          <w:b/>
        </w:rPr>
      </w:pPr>
      <w:r>
        <w:rPr>
          <w:b/>
        </w:rPr>
        <w:t>2.3</w:t>
      </w:r>
      <w:r w:rsidR="00DF2A64" w:rsidRPr="00293372">
        <w:rPr>
          <w:b/>
        </w:rPr>
        <w:t xml:space="preserve"> </w:t>
      </w:r>
      <w:r w:rsidR="00DF2A64" w:rsidRPr="00293372">
        <w:rPr>
          <w:b/>
        </w:rPr>
        <w:tab/>
        <w:t>Adresa a spojení:</w:t>
      </w:r>
    </w:p>
    <w:p w:rsidR="00DF2A64" w:rsidRPr="00293372" w:rsidRDefault="00DF2A64" w:rsidP="008B5FB5">
      <w:pPr>
        <w:tabs>
          <w:tab w:val="left" w:pos="709"/>
        </w:tabs>
        <w:jc w:val="both"/>
        <w:rPr>
          <w:b/>
        </w:rPr>
      </w:pPr>
      <w:r w:rsidRPr="00293372">
        <w:tab/>
      </w:r>
    </w:p>
    <w:p w:rsidR="008B5FB5" w:rsidRDefault="00DF2A64" w:rsidP="004C26E8">
      <w:pPr>
        <w:pStyle w:val="Nadpis6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b w:val="0"/>
          <w:sz w:val="20"/>
          <w:szCs w:val="20"/>
        </w:rPr>
      </w:pPr>
      <w:r w:rsidRPr="00293372">
        <w:rPr>
          <w:rFonts w:ascii="Arial" w:hAnsi="Arial" w:cs="Arial"/>
          <w:b w:val="0"/>
          <w:sz w:val="20"/>
          <w:szCs w:val="20"/>
        </w:rPr>
        <w:t>Tel.</w:t>
      </w:r>
    </w:p>
    <w:p w:rsidR="00DF2A64" w:rsidRPr="00293372" w:rsidRDefault="00DF2A64" w:rsidP="004C26E8">
      <w:pPr>
        <w:pStyle w:val="Nadpis6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b w:val="0"/>
          <w:sz w:val="20"/>
          <w:szCs w:val="20"/>
        </w:rPr>
      </w:pPr>
      <w:r w:rsidRPr="00293372">
        <w:rPr>
          <w:rFonts w:ascii="Arial" w:hAnsi="Arial" w:cs="Arial"/>
          <w:b w:val="0"/>
          <w:sz w:val="20"/>
          <w:szCs w:val="20"/>
        </w:rPr>
        <w:t xml:space="preserve">mobil CZ </w:t>
      </w:r>
    </w:p>
    <w:p w:rsidR="00DF2A64" w:rsidRPr="00293372" w:rsidRDefault="00DF2A64" w:rsidP="004C26E8">
      <w:pPr>
        <w:pStyle w:val="Nadpis6"/>
        <w:tabs>
          <w:tab w:val="left" w:pos="709"/>
        </w:tabs>
        <w:spacing w:before="0" w:after="0"/>
        <w:ind w:left="709"/>
        <w:jc w:val="both"/>
        <w:rPr>
          <w:rFonts w:ascii="Arial" w:hAnsi="Arial" w:cs="Arial"/>
          <w:b w:val="0"/>
          <w:sz w:val="20"/>
          <w:szCs w:val="20"/>
        </w:rPr>
      </w:pPr>
      <w:r w:rsidRPr="00293372">
        <w:rPr>
          <w:rFonts w:ascii="Arial" w:hAnsi="Arial" w:cs="Arial"/>
          <w:b w:val="0"/>
          <w:sz w:val="20"/>
          <w:szCs w:val="20"/>
        </w:rPr>
        <w:t xml:space="preserve">mobil D </w:t>
      </w:r>
    </w:p>
    <w:p w:rsidR="00DF2A64" w:rsidRPr="00293372" w:rsidRDefault="00DF2A64" w:rsidP="004C26E8">
      <w:pPr>
        <w:ind w:left="709"/>
      </w:pPr>
      <w:r w:rsidRPr="00293372">
        <w:t xml:space="preserve">mobil GB </w:t>
      </w:r>
    </w:p>
    <w:p w:rsidR="00DF2A64" w:rsidRPr="00293372" w:rsidRDefault="00DF2A64" w:rsidP="004C26E8">
      <w:pPr>
        <w:tabs>
          <w:tab w:val="left" w:pos="709"/>
        </w:tabs>
        <w:ind w:left="709"/>
        <w:jc w:val="both"/>
      </w:pPr>
      <w:r w:rsidRPr="00293372">
        <w:t xml:space="preserve">E-mail: </w:t>
      </w:r>
    </w:p>
    <w:p w:rsidR="00DF2A64" w:rsidRPr="00293372" w:rsidRDefault="00DF2A64" w:rsidP="004C26E8">
      <w:pPr>
        <w:tabs>
          <w:tab w:val="left" w:pos="709"/>
        </w:tabs>
        <w:ind w:left="709"/>
        <w:jc w:val="both"/>
      </w:pPr>
      <w:r w:rsidRPr="00293372">
        <w:t xml:space="preserve">Internetová adresa: </w:t>
      </w:r>
    </w:p>
    <w:p w:rsidR="008B5FB5" w:rsidRPr="0045434B" w:rsidRDefault="0045434B" w:rsidP="004C26E8">
      <w:pPr>
        <w:tabs>
          <w:tab w:val="left" w:pos="709"/>
        </w:tabs>
        <w:ind w:left="709"/>
        <w:jc w:val="both"/>
        <w:rPr>
          <w:b/>
          <w:i/>
        </w:rPr>
      </w:pPr>
      <w:r w:rsidRPr="0045434B">
        <w:rPr>
          <w:b/>
          <w:i/>
        </w:rPr>
        <w:t>Bankovní spojení:</w:t>
      </w:r>
    </w:p>
    <w:p w:rsidR="008B5FB5" w:rsidRDefault="0045434B" w:rsidP="004C26E8">
      <w:pPr>
        <w:tabs>
          <w:tab w:val="left" w:pos="709"/>
        </w:tabs>
        <w:ind w:left="709"/>
        <w:jc w:val="both"/>
      </w:pPr>
      <w:r w:rsidRPr="0045434B">
        <w:t>Číslo účtu:</w:t>
      </w:r>
    </w:p>
    <w:p w:rsidR="008B5FB5" w:rsidRDefault="0045434B" w:rsidP="004C26E8">
      <w:pPr>
        <w:tabs>
          <w:tab w:val="left" w:pos="709"/>
        </w:tabs>
        <w:ind w:left="709"/>
        <w:jc w:val="both"/>
      </w:pPr>
      <w:r w:rsidRPr="0045434B">
        <w:t xml:space="preserve">Kód banky (BIC):  </w:t>
      </w:r>
    </w:p>
    <w:p w:rsidR="00DF2A64" w:rsidRPr="00293372" w:rsidRDefault="0045434B" w:rsidP="004C26E8">
      <w:pPr>
        <w:tabs>
          <w:tab w:val="left" w:pos="709"/>
        </w:tabs>
        <w:ind w:left="709"/>
        <w:jc w:val="both"/>
      </w:pPr>
      <w:r w:rsidRPr="0045434B">
        <w:t>IBAN:</w:t>
      </w:r>
      <w:r w:rsidR="00DF2A64" w:rsidRPr="00293372">
        <w:tab/>
      </w:r>
      <w:r w:rsidR="00DF2A64" w:rsidRPr="00293372">
        <w:tab/>
      </w:r>
    </w:p>
    <w:p w:rsidR="00DF2A64" w:rsidRDefault="00CA0DBF" w:rsidP="00DF2A64">
      <w:pPr>
        <w:jc w:val="both"/>
        <w:rPr>
          <w:b/>
        </w:rPr>
      </w:pPr>
      <w:r>
        <w:rPr>
          <w:b/>
        </w:rPr>
        <w:lastRenderedPageBreak/>
        <w:t>2.4</w:t>
      </w:r>
      <w:r w:rsidR="00DF2A64" w:rsidRPr="00293372">
        <w:rPr>
          <w:b/>
        </w:rPr>
        <w:tab/>
        <w:t>Organizační výbor</w:t>
      </w:r>
    </w:p>
    <w:p w:rsidR="00775D1B" w:rsidRPr="00293372" w:rsidRDefault="00775D1B" w:rsidP="00DF2A64">
      <w:pPr>
        <w:jc w:val="both"/>
        <w:rPr>
          <w:b/>
        </w:rPr>
      </w:pPr>
    </w:p>
    <w:p w:rsidR="00DF2A64" w:rsidRPr="00293372" w:rsidRDefault="00CA0DBF" w:rsidP="00DF2A64">
      <w:pPr>
        <w:jc w:val="both"/>
        <w:rPr>
          <w:b/>
        </w:rPr>
      </w:pPr>
      <w:r>
        <w:rPr>
          <w:b/>
        </w:rPr>
        <w:t>2.5</w:t>
      </w:r>
      <w:r w:rsidR="00DF2A64" w:rsidRPr="00293372">
        <w:rPr>
          <w:b/>
        </w:rPr>
        <w:tab/>
        <w:t xml:space="preserve">Hlavní činovníci </w:t>
      </w:r>
    </w:p>
    <w:p w:rsidR="008B5FB5" w:rsidRDefault="00DF2A64" w:rsidP="00DF2A64">
      <w:pPr>
        <w:tabs>
          <w:tab w:val="left" w:pos="709"/>
        </w:tabs>
        <w:ind w:left="709"/>
        <w:jc w:val="both"/>
      </w:pPr>
      <w:r w:rsidRPr="00293372">
        <w:t>Ředitel rally:</w:t>
      </w:r>
      <w:r w:rsidRPr="00293372">
        <w:tab/>
      </w:r>
      <w:r w:rsidRPr="00293372">
        <w:tab/>
      </w:r>
      <w:r w:rsidRPr="00293372">
        <w:tab/>
      </w:r>
      <w:r w:rsidRPr="00293372">
        <w:tab/>
      </w:r>
      <w:r>
        <w:tab/>
      </w:r>
      <w:r>
        <w:tab/>
      </w:r>
      <w:r>
        <w:tab/>
      </w:r>
    </w:p>
    <w:p w:rsidR="008B5FB5" w:rsidRDefault="00DB3CAD" w:rsidP="00DF2A64">
      <w:pPr>
        <w:tabs>
          <w:tab w:val="left" w:pos="709"/>
        </w:tabs>
        <w:ind w:left="709"/>
        <w:jc w:val="both"/>
      </w:pPr>
      <w:r>
        <w:t>Tajemník: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7F01" w:rsidRDefault="000D479F" w:rsidP="008B5FB5">
      <w:pPr>
        <w:tabs>
          <w:tab w:val="left" w:pos="709"/>
        </w:tabs>
        <w:ind w:left="709"/>
        <w:jc w:val="both"/>
      </w:pPr>
      <w:r>
        <w:t>Č</w:t>
      </w:r>
      <w:r w:rsidR="00DF2A64">
        <w:t>inovník pro styk se soutěžícími</w:t>
      </w:r>
      <w:r w:rsidR="00DF2A64">
        <w:tab/>
      </w:r>
      <w:r w:rsidR="00DF2A64">
        <w:tab/>
      </w:r>
      <w:r>
        <w:tab/>
      </w:r>
      <w:r>
        <w:tab/>
      </w:r>
      <w:r>
        <w:tab/>
      </w:r>
    </w:p>
    <w:p w:rsidR="00DB3CAD" w:rsidRPr="00293372" w:rsidRDefault="004C26E8" w:rsidP="008B5FB5">
      <w:pPr>
        <w:tabs>
          <w:tab w:val="left" w:pos="709"/>
        </w:tabs>
        <w:ind w:left="709"/>
        <w:jc w:val="both"/>
      </w:pPr>
      <w:r>
        <w:t>Z</w:t>
      </w:r>
      <w:r w:rsidR="0069584A">
        <w:t>ástupce</w:t>
      </w:r>
      <w:r w:rsidR="00DF2A64" w:rsidRPr="00293372">
        <w:t xml:space="preserve"> ředitele:</w:t>
      </w:r>
      <w:r w:rsidR="00DF2A64" w:rsidRPr="00293372">
        <w:tab/>
      </w:r>
      <w:r w:rsidR="00DF2A64" w:rsidRPr="00293372">
        <w:tab/>
      </w:r>
      <w:r w:rsidR="00DF2A64" w:rsidRPr="00293372">
        <w:tab/>
      </w:r>
      <w:r w:rsidR="00DB3CAD">
        <w:tab/>
      </w:r>
      <w:r w:rsidR="00DB3CAD">
        <w:tab/>
      </w:r>
      <w:r w:rsidR="00DB3CAD">
        <w:tab/>
      </w:r>
    </w:p>
    <w:p w:rsidR="008B5FB5" w:rsidRDefault="00DF2A64" w:rsidP="004C26E8">
      <w:pPr>
        <w:tabs>
          <w:tab w:val="left" w:pos="709"/>
        </w:tabs>
        <w:ind w:left="709"/>
        <w:jc w:val="both"/>
      </w:pPr>
      <w:r>
        <w:t>Hlavní čino</w:t>
      </w:r>
      <w:r w:rsidRPr="00293372">
        <w:t>vník pro bezpečnost</w:t>
      </w:r>
      <w:r w:rsidR="0069584A">
        <w:t>:</w:t>
      </w:r>
      <w:r w:rsidRPr="00293372">
        <w:tab/>
      </w:r>
      <w:r w:rsidRPr="00293372">
        <w:tab/>
      </w:r>
      <w:r>
        <w:tab/>
      </w:r>
      <w:r>
        <w:tab/>
      </w:r>
      <w:r>
        <w:tab/>
      </w:r>
    </w:p>
    <w:p w:rsidR="00DF2A64" w:rsidRDefault="0045434B" w:rsidP="004C26E8">
      <w:pPr>
        <w:tabs>
          <w:tab w:val="left" w:pos="709"/>
        </w:tabs>
        <w:ind w:left="709"/>
        <w:jc w:val="both"/>
      </w:pPr>
      <w:r>
        <w:t>Vedoucí</w:t>
      </w:r>
      <w:r w:rsidR="00DF2A64">
        <w:t xml:space="preserve"> tratě</w:t>
      </w:r>
      <w:r w:rsidR="0069584A">
        <w:t>:</w:t>
      </w:r>
      <w:r w:rsidR="00DF2A64">
        <w:tab/>
      </w:r>
      <w:r w:rsidR="00DF2A64">
        <w:tab/>
      </w:r>
      <w:r w:rsidR="00DF2A64">
        <w:tab/>
      </w:r>
      <w:r w:rsidR="00DF2A64">
        <w:tab/>
      </w:r>
      <w:r w:rsidR="00DF2A64">
        <w:tab/>
      </w:r>
      <w:r w:rsidR="00DF2A64">
        <w:tab/>
      </w:r>
      <w:r w:rsidR="00DF2A64">
        <w:tab/>
      </w:r>
    </w:p>
    <w:p w:rsidR="00DB3CAD" w:rsidRDefault="004C26E8" w:rsidP="004C26E8">
      <w:pPr>
        <w:tabs>
          <w:tab w:val="left" w:pos="709"/>
        </w:tabs>
        <w:ind w:left="709"/>
        <w:jc w:val="both"/>
      </w:pPr>
      <w:r>
        <w:t>H</w:t>
      </w:r>
      <w:r w:rsidR="00DB3CAD">
        <w:t>lavní technický komisař:</w:t>
      </w:r>
      <w:r w:rsidR="00DB3CAD">
        <w:tab/>
      </w:r>
      <w:r w:rsidR="00DB3CAD">
        <w:tab/>
      </w:r>
      <w:r w:rsidR="00DB3CAD">
        <w:tab/>
      </w:r>
      <w:r w:rsidR="00DB3CAD">
        <w:tab/>
      </w:r>
      <w:r w:rsidR="00DB3CAD">
        <w:tab/>
      </w:r>
    </w:p>
    <w:p w:rsidR="00DB3CAD" w:rsidRPr="00293372" w:rsidRDefault="00DB3CAD" w:rsidP="004C26E8">
      <w:pPr>
        <w:tabs>
          <w:tab w:val="left" w:pos="709"/>
        </w:tabs>
        <w:ind w:left="709"/>
        <w:jc w:val="both"/>
      </w:pPr>
      <w:r>
        <w:t>Hlavní časoměřič: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2A64" w:rsidRPr="00293372" w:rsidRDefault="00DF2A64" w:rsidP="00DF2A64">
      <w:pPr>
        <w:tabs>
          <w:tab w:val="left" w:pos="709"/>
        </w:tabs>
        <w:ind w:left="709"/>
        <w:jc w:val="both"/>
      </w:pPr>
      <w:r w:rsidRPr="00293372">
        <w:t>Hlavní lékař:</w:t>
      </w:r>
      <w:r w:rsidRPr="00293372">
        <w:tab/>
      </w:r>
      <w:r w:rsidRPr="00293372">
        <w:tab/>
      </w:r>
      <w:r w:rsidRPr="00293372">
        <w:tab/>
      </w:r>
      <w:r>
        <w:tab/>
      </w:r>
      <w:r>
        <w:tab/>
      </w:r>
      <w:r>
        <w:tab/>
      </w:r>
      <w:r>
        <w:tab/>
      </w:r>
    </w:p>
    <w:p w:rsidR="00DF2A64" w:rsidRDefault="00CA0DBF" w:rsidP="00DF2A64">
      <w:pPr>
        <w:jc w:val="both"/>
        <w:rPr>
          <w:b/>
        </w:rPr>
      </w:pPr>
      <w:r>
        <w:rPr>
          <w:b/>
        </w:rPr>
        <w:t>2.6</w:t>
      </w:r>
      <w:r w:rsidR="00DF2A64" w:rsidRPr="00293372">
        <w:rPr>
          <w:b/>
        </w:rPr>
        <w:tab/>
        <w:t>Umístění ředitelství rally a oficiální vývěskové tabule</w:t>
      </w:r>
    </w:p>
    <w:p w:rsidR="00775D1B" w:rsidRPr="00775D1B" w:rsidRDefault="00775D1B" w:rsidP="00DF2A64">
      <w:pPr>
        <w:jc w:val="both"/>
      </w:pPr>
      <w:r w:rsidRPr="00775D1B">
        <w:t xml:space="preserve">             Datum</w:t>
      </w:r>
      <w:r>
        <w:t>:</w:t>
      </w:r>
      <w:r w:rsidRPr="00775D1B">
        <w:t xml:space="preserve"> </w:t>
      </w:r>
    </w:p>
    <w:p w:rsidR="00775D1B" w:rsidRDefault="00DF2A64" w:rsidP="00DF2A64">
      <w:pPr>
        <w:tabs>
          <w:tab w:val="left" w:pos="709"/>
        </w:tabs>
        <w:ind w:left="720"/>
        <w:jc w:val="both"/>
      </w:pPr>
      <w:r w:rsidRPr="00293372">
        <w:t>Místo:</w:t>
      </w:r>
    </w:p>
    <w:p w:rsidR="00DF2A64" w:rsidRPr="00293372" w:rsidRDefault="00775D1B" w:rsidP="00DF2A64">
      <w:pPr>
        <w:tabs>
          <w:tab w:val="left" w:pos="709"/>
        </w:tabs>
        <w:ind w:left="720"/>
        <w:jc w:val="both"/>
      </w:pPr>
      <w:r>
        <w:t>Spojení:</w:t>
      </w:r>
      <w:r w:rsidR="00DF2A64" w:rsidRPr="00293372">
        <w:t xml:space="preserve"> </w:t>
      </w:r>
      <w:r w:rsidR="00DF2A64" w:rsidRPr="00293372">
        <w:tab/>
      </w:r>
    </w:p>
    <w:p w:rsidR="00DF2A64" w:rsidRPr="00293372" w:rsidRDefault="00CA0DBF" w:rsidP="00DF2A64">
      <w:pPr>
        <w:jc w:val="both"/>
        <w:rPr>
          <w:b/>
        </w:rPr>
      </w:pPr>
      <w:r>
        <w:rPr>
          <w:b/>
          <w:bCs/>
        </w:rPr>
        <w:t>2.7</w:t>
      </w:r>
      <w:r w:rsidR="00DF2A64" w:rsidRPr="00293372">
        <w:rPr>
          <w:b/>
          <w:bCs/>
        </w:rPr>
        <w:tab/>
      </w:r>
      <w:r w:rsidR="00DF2A64" w:rsidRPr="00293372">
        <w:rPr>
          <w:b/>
        </w:rPr>
        <w:t>Umístění uzavřeného parkoviště každé etapy</w:t>
      </w:r>
    </w:p>
    <w:p w:rsidR="00DF2A64" w:rsidRPr="00293372" w:rsidRDefault="00CA0DBF" w:rsidP="00DF2A64">
      <w:pPr>
        <w:jc w:val="both"/>
      </w:pPr>
      <w:r>
        <w:t>2.7</w:t>
      </w:r>
      <w:r w:rsidR="00DF2A64" w:rsidRPr="00293372">
        <w:t>.1</w:t>
      </w:r>
      <w:r w:rsidR="00DF2A64" w:rsidRPr="00293372">
        <w:tab/>
        <w:t>UP po 1. dnu/etapě:</w:t>
      </w:r>
    </w:p>
    <w:p w:rsidR="00DF2A64" w:rsidRPr="00B905F2" w:rsidRDefault="00775D1B" w:rsidP="00DF2A64">
      <w:pPr>
        <w:ind w:firstLine="709"/>
        <w:jc w:val="both"/>
        <w:rPr>
          <w:i/>
          <w:color w:val="0070C0"/>
        </w:rPr>
      </w:pPr>
      <w:r>
        <w:t>M</w:t>
      </w:r>
      <w:r w:rsidR="00DF2A64" w:rsidRPr="00293372">
        <w:t>ísto:</w:t>
      </w:r>
      <w:r w:rsidR="00DF2A64" w:rsidRPr="00293372">
        <w:tab/>
      </w:r>
      <w:r w:rsidR="00DF2A64" w:rsidRPr="00293372">
        <w:tab/>
      </w:r>
      <w:r w:rsidR="00B905F2" w:rsidRPr="00B905F2">
        <w:rPr>
          <w:i/>
          <w:color w:val="0070C0"/>
        </w:rPr>
        <w:t>(je-li organizováno)</w:t>
      </w:r>
    </w:p>
    <w:p w:rsidR="00DF2A64" w:rsidRPr="00293372" w:rsidRDefault="00CA0DBF" w:rsidP="00DF2A64">
      <w:pPr>
        <w:jc w:val="both"/>
      </w:pPr>
      <w:r>
        <w:t>2.7</w:t>
      </w:r>
      <w:r w:rsidR="00DF2A64" w:rsidRPr="00293372">
        <w:t>.2</w:t>
      </w:r>
      <w:r w:rsidR="00DF2A64" w:rsidRPr="00293372">
        <w:tab/>
        <w:t xml:space="preserve">UP v cíli rally: </w:t>
      </w:r>
    </w:p>
    <w:p w:rsidR="00DF2A64" w:rsidRPr="00B905F2" w:rsidRDefault="00775D1B" w:rsidP="00DF2A64">
      <w:pPr>
        <w:ind w:firstLine="709"/>
        <w:jc w:val="both"/>
        <w:rPr>
          <w:i/>
          <w:color w:val="0070C0"/>
        </w:rPr>
      </w:pPr>
      <w:r>
        <w:t>M</w:t>
      </w:r>
      <w:r w:rsidR="00DF2A64" w:rsidRPr="00293372">
        <w:t>ísto:</w:t>
      </w:r>
      <w:r w:rsidR="00DF2A64" w:rsidRPr="00293372">
        <w:tab/>
      </w:r>
      <w:r w:rsidR="00DF2A64" w:rsidRPr="00293372">
        <w:tab/>
      </w:r>
      <w:r w:rsidR="00B905F2" w:rsidRPr="00B905F2">
        <w:rPr>
          <w:i/>
          <w:color w:val="0070C0"/>
        </w:rPr>
        <w:t>(je-li organizováno)</w:t>
      </w:r>
    </w:p>
    <w:p w:rsidR="00DF2A64" w:rsidRDefault="00CA0DBF" w:rsidP="00DF2A64">
      <w:pPr>
        <w:jc w:val="both"/>
        <w:rPr>
          <w:b/>
        </w:rPr>
      </w:pPr>
      <w:r>
        <w:rPr>
          <w:b/>
        </w:rPr>
        <w:t>2.8</w:t>
      </w:r>
      <w:r w:rsidR="00DF2A64" w:rsidRPr="00293372">
        <w:rPr>
          <w:b/>
        </w:rPr>
        <w:tab/>
        <w:t>Umístění servisního parkoviště</w:t>
      </w:r>
    </w:p>
    <w:p w:rsidR="00775D1B" w:rsidRPr="00775D1B" w:rsidRDefault="00775D1B" w:rsidP="00DF2A64">
      <w:pPr>
        <w:jc w:val="both"/>
      </w:pPr>
      <w:r w:rsidRPr="00775D1B">
        <w:t xml:space="preserve">             Datum: </w:t>
      </w:r>
    </w:p>
    <w:p w:rsidR="00775D1B" w:rsidRDefault="00775D1B" w:rsidP="00B905F2">
      <w:pPr>
        <w:pStyle w:val="Zkladntext"/>
        <w:ind w:firstLine="720"/>
        <w:rPr>
          <w:sz w:val="20"/>
        </w:rPr>
      </w:pPr>
      <w:r>
        <w:rPr>
          <w:sz w:val="20"/>
        </w:rPr>
        <w:t>M</w:t>
      </w:r>
      <w:r w:rsidR="00DF2A64" w:rsidRPr="001B7CD0">
        <w:rPr>
          <w:sz w:val="20"/>
        </w:rPr>
        <w:t>ísto:</w:t>
      </w:r>
      <w:r w:rsidR="00DF2A64" w:rsidRPr="001B7CD0">
        <w:rPr>
          <w:sz w:val="20"/>
        </w:rPr>
        <w:tab/>
      </w:r>
    </w:p>
    <w:p w:rsidR="006F229E" w:rsidRPr="001B7CD0" w:rsidRDefault="00DF2A64" w:rsidP="00B905F2">
      <w:pPr>
        <w:pStyle w:val="Zkladntext"/>
        <w:ind w:firstLine="720"/>
        <w:rPr>
          <w:sz w:val="20"/>
        </w:rPr>
      </w:pPr>
      <w:r w:rsidRPr="001B7CD0">
        <w:rPr>
          <w:sz w:val="20"/>
        </w:rPr>
        <w:tab/>
      </w:r>
    </w:p>
    <w:p w:rsidR="00293372" w:rsidRPr="00775D1B" w:rsidRDefault="00775D1B" w:rsidP="00775D1B">
      <w:pPr>
        <w:shd w:val="clear" w:color="auto" w:fill="FFFFFF"/>
        <w:rPr>
          <w:b/>
          <w:color w:val="000000"/>
          <w:sz w:val="22"/>
          <w:szCs w:val="22"/>
        </w:rPr>
      </w:pPr>
      <w:r w:rsidRPr="00775D1B">
        <w:rPr>
          <w:b/>
          <w:color w:val="000000"/>
          <w:sz w:val="22"/>
          <w:szCs w:val="22"/>
        </w:rPr>
        <w:t>3. Program</w:t>
      </w:r>
    </w:p>
    <w:p w:rsidR="00DF2A64" w:rsidRPr="000F0253" w:rsidRDefault="00DF2A64" w:rsidP="00DF2A64">
      <w:pPr>
        <w:tabs>
          <w:tab w:val="left" w:pos="709"/>
          <w:tab w:val="left" w:pos="2694"/>
          <w:tab w:val="left" w:pos="4678"/>
        </w:tabs>
        <w:jc w:val="both"/>
        <w:rPr>
          <w:b/>
        </w:rPr>
      </w:pPr>
      <w:r w:rsidRPr="000F0253">
        <w:rPr>
          <w:b/>
        </w:rPr>
        <w:t>Datum uzávěrky přihlášek:</w:t>
      </w:r>
    </w:p>
    <w:p w:rsidR="00DF2A64" w:rsidRPr="000F0253" w:rsidRDefault="00DF2A64" w:rsidP="00DF2A64">
      <w:pPr>
        <w:tabs>
          <w:tab w:val="left" w:pos="709"/>
          <w:tab w:val="left" w:pos="2694"/>
          <w:tab w:val="left" w:pos="4678"/>
        </w:tabs>
        <w:jc w:val="both"/>
      </w:pPr>
      <w:r w:rsidRPr="000F0253">
        <w:t xml:space="preserve">Místo: </w:t>
      </w:r>
      <w:r w:rsidRPr="000F0253">
        <w:tab/>
      </w:r>
    </w:p>
    <w:p w:rsidR="00DF2A64" w:rsidRPr="000F0253" w:rsidRDefault="00DF2A64" w:rsidP="00DF2A64">
      <w:pPr>
        <w:tabs>
          <w:tab w:val="left" w:pos="709"/>
          <w:tab w:val="left" w:pos="2694"/>
          <w:tab w:val="left" w:pos="4678"/>
        </w:tabs>
        <w:jc w:val="both"/>
      </w:pPr>
      <w:r w:rsidRPr="000F0253">
        <w:t xml:space="preserve">Datum: </w:t>
      </w:r>
      <w:r w:rsidRPr="000F0253">
        <w:tab/>
      </w:r>
    </w:p>
    <w:p w:rsidR="006F229E" w:rsidRPr="00DB6EAC" w:rsidRDefault="006F229E" w:rsidP="006F229E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DB6EAC">
        <w:rPr>
          <w:rFonts w:cs="Arial"/>
          <w:b/>
          <w:sz w:val="20"/>
        </w:rPr>
        <w:t>Zveřejnění seznamu přihlášek přijatých pořadatelem:</w:t>
      </w:r>
    </w:p>
    <w:p w:rsidR="006F229E" w:rsidRPr="00DB6EAC" w:rsidRDefault="006F229E" w:rsidP="006F229E">
      <w:pPr>
        <w:pStyle w:val="Zkladntext"/>
        <w:tabs>
          <w:tab w:val="left" w:pos="709"/>
        </w:tabs>
        <w:rPr>
          <w:rFonts w:cs="Arial"/>
          <w:sz w:val="20"/>
        </w:rPr>
      </w:pPr>
      <w:r w:rsidRPr="00DB6EAC">
        <w:rPr>
          <w:rFonts w:cs="Arial"/>
          <w:sz w:val="20"/>
        </w:rPr>
        <w:t>Místo:</w:t>
      </w:r>
      <w:r w:rsidRPr="00DB6EAC">
        <w:rPr>
          <w:rFonts w:cs="Arial"/>
          <w:sz w:val="20"/>
        </w:rPr>
        <w:tab/>
      </w:r>
    </w:p>
    <w:p w:rsidR="001B632A" w:rsidRPr="00B905F2" w:rsidRDefault="00DB3CAD" w:rsidP="00DB3CAD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Datum: </w:t>
      </w:r>
      <w:r>
        <w:rPr>
          <w:rFonts w:cs="Arial"/>
          <w:sz w:val="20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b/>
          <w:sz w:val="20"/>
          <w:lang w:eastAsia="cs-CZ"/>
        </w:rPr>
      </w:pPr>
      <w:r w:rsidRPr="00DB3CAD">
        <w:rPr>
          <w:rFonts w:cs="Arial"/>
          <w:b/>
          <w:sz w:val="20"/>
          <w:lang w:eastAsia="cs-CZ"/>
        </w:rPr>
        <w:t>Umístění ředitelství rally:</w:t>
      </w:r>
    </w:p>
    <w:p w:rsidR="00B905F2" w:rsidRDefault="00DB3CAD" w:rsidP="00DB3CAD">
      <w:pPr>
        <w:pStyle w:val="Zkladntext"/>
        <w:tabs>
          <w:tab w:val="left" w:pos="709"/>
        </w:tabs>
        <w:rPr>
          <w:rFonts w:cs="Arial"/>
          <w:sz w:val="20"/>
          <w:lang w:eastAsia="cs-CZ"/>
        </w:rPr>
      </w:pPr>
      <w:r w:rsidRPr="00DB3CAD">
        <w:rPr>
          <w:rFonts w:cs="Arial"/>
          <w:sz w:val="20"/>
          <w:lang w:eastAsia="cs-CZ"/>
        </w:rPr>
        <w:t xml:space="preserve">Místo: </w:t>
      </w:r>
      <w:r w:rsidRPr="00DB3CAD">
        <w:rPr>
          <w:rFonts w:cs="Arial"/>
          <w:sz w:val="20"/>
          <w:lang w:eastAsia="cs-CZ"/>
        </w:rPr>
        <w:tab/>
      </w:r>
      <w:r w:rsidRPr="00DB3CAD">
        <w:rPr>
          <w:rFonts w:cs="Arial"/>
          <w:sz w:val="20"/>
          <w:lang w:eastAsia="cs-CZ"/>
        </w:rPr>
        <w:tab/>
      </w:r>
    </w:p>
    <w:p w:rsidR="00B905F2" w:rsidRDefault="00DB3CAD" w:rsidP="00DB3CAD">
      <w:pPr>
        <w:pStyle w:val="Zkladntext"/>
        <w:tabs>
          <w:tab w:val="left" w:pos="709"/>
        </w:tabs>
        <w:rPr>
          <w:rFonts w:cs="Arial"/>
          <w:sz w:val="20"/>
          <w:lang w:eastAsia="cs-CZ"/>
        </w:rPr>
      </w:pPr>
      <w:r w:rsidRPr="00DB3CAD">
        <w:rPr>
          <w:rFonts w:cs="Arial"/>
          <w:sz w:val="20"/>
          <w:lang w:eastAsia="cs-CZ"/>
        </w:rPr>
        <w:t>Datum:</w:t>
      </w:r>
      <w:r w:rsidRPr="00DB3CAD">
        <w:rPr>
          <w:rFonts w:cs="Arial"/>
          <w:sz w:val="20"/>
          <w:lang w:eastAsia="cs-CZ"/>
        </w:rPr>
        <w:tab/>
      </w:r>
      <w:r w:rsidRPr="00DB3CAD">
        <w:rPr>
          <w:rFonts w:cs="Arial"/>
          <w:sz w:val="20"/>
          <w:lang w:eastAsia="cs-CZ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  <w:lang w:eastAsia="cs-CZ"/>
        </w:rPr>
      </w:pPr>
      <w:r w:rsidRPr="00DB3CAD">
        <w:rPr>
          <w:rFonts w:cs="Arial"/>
          <w:sz w:val="20"/>
          <w:lang w:eastAsia="cs-CZ"/>
        </w:rPr>
        <w:t>Provozní doba:</w:t>
      </w:r>
      <w:r w:rsidRPr="00DB3CAD">
        <w:rPr>
          <w:rFonts w:cs="Arial"/>
          <w:sz w:val="20"/>
          <w:lang w:eastAsia="cs-CZ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b/>
          <w:sz w:val="20"/>
          <w:lang w:eastAsia="cs-CZ"/>
        </w:rPr>
      </w:pPr>
      <w:r w:rsidRPr="00DB3CAD">
        <w:rPr>
          <w:rFonts w:cs="Arial"/>
          <w:b/>
          <w:sz w:val="20"/>
          <w:lang w:eastAsia="cs-CZ"/>
        </w:rPr>
        <w:t>Oficiální vývěska</w:t>
      </w:r>
    </w:p>
    <w:p w:rsidR="00B905F2" w:rsidRDefault="00DB3CAD" w:rsidP="00DB3CAD">
      <w:pPr>
        <w:pStyle w:val="Zkladntext"/>
        <w:tabs>
          <w:tab w:val="left" w:pos="709"/>
        </w:tabs>
        <w:rPr>
          <w:rFonts w:cs="Arial"/>
          <w:sz w:val="20"/>
          <w:lang w:eastAsia="cs-CZ"/>
        </w:rPr>
      </w:pPr>
      <w:r w:rsidRPr="00DB3CAD">
        <w:rPr>
          <w:rFonts w:cs="Arial"/>
          <w:sz w:val="20"/>
          <w:lang w:eastAsia="cs-CZ"/>
        </w:rPr>
        <w:t>Místo:</w:t>
      </w:r>
      <w:r w:rsidRPr="00DB3CAD">
        <w:rPr>
          <w:rFonts w:cs="Arial"/>
          <w:sz w:val="20"/>
          <w:lang w:eastAsia="cs-CZ"/>
        </w:rPr>
        <w:tab/>
      </w:r>
      <w:r w:rsidRPr="00DB3CAD">
        <w:rPr>
          <w:rFonts w:cs="Arial"/>
          <w:sz w:val="20"/>
          <w:lang w:eastAsia="cs-CZ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  <w:lang w:eastAsia="cs-CZ"/>
        </w:rPr>
      </w:pPr>
      <w:r w:rsidRPr="00DB3CAD">
        <w:rPr>
          <w:rFonts w:cs="Arial"/>
          <w:sz w:val="20"/>
          <w:lang w:eastAsia="cs-CZ"/>
        </w:rPr>
        <w:t>Datum:</w:t>
      </w:r>
      <w:r w:rsidRPr="00DB3CAD">
        <w:rPr>
          <w:rFonts w:cs="Arial"/>
          <w:sz w:val="20"/>
          <w:lang w:eastAsia="cs-CZ"/>
        </w:rPr>
        <w:tab/>
      </w:r>
      <w:r w:rsidRPr="00DB3CAD">
        <w:rPr>
          <w:rFonts w:cs="Arial"/>
          <w:sz w:val="20"/>
          <w:lang w:eastAsia="cs-CZ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  <w:lang w:eastAsia="cs-CZ"/>
        </w:rPr>
      </w:pPr>
      <w:r w:rsidRPr="00DB3CAD">
        <w:rPr>
          <w:rFonts w:cs="Arial"/>
          <w:sz w:val="20"/>
          <w:lang w:eastAsia="cs-CZ"/>
        </w:rPr>
        <w:t>Provozní doba:</w:t>
      </w:r>
      <w:r w:rsidRPr="00DB3CAD">
        <w:rPr>
          <w:rFonts w:cs="Arial"/>
          <w:sz w:val="20"/>
          <w:lang w:eastAsia="cs-CZ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DB3CAD">
        <w:rPr>
          <w:rFonts w:cs="Arial"/>
          <w:b/>
          <w:sz w:val="20"/>
        </w:rPr>
        <w:t>Prezentace posádek a předání itineráře:</w:t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</w:rPr>
      </w:pPr>
      <w:r w:rsidRPr="00DB3CAD">
        <w:rPr>
          <w:rFonts w:cs="Arial"/>
          <w:sz w:val="20"/>
        </w:rPr>
        <w:t xml:space="preserve">Datum: </w:t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</w:p>
    <w:p w:rsidR="00B905F2" w:rsidRDefault="00DB3CAD" w:rsidP="00DB3CAD">
      <w:pPr>
        <w:pStyle w:val="Zkladntext"/>
        <w:tabs>
          <w:tab w:val="left" w:pos="709"/>
        </w:tabs>
        <w:rPr>
          <w:rFonts w:cs="Arial"/>
          <w:sz w:val="20"/>
        </w:rPr>
      </w:pPr>
      <w:r w:rsidRPr="00DB3CAD">
        <w:rPr>
          <w:rFonts w:cs="Arial"/>
          <w:sz w:val="20"/>
        </w:rPr>
        <w:t xml:space="preserve">Čas:   </w:t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DB3CAD">
        <w:rPr>
          <w:rFonts w:cs="Arial"/>
          <w:b/>
          <w:sz w:val="20"/>
        </w:rPr>
        <w:t>Program seznamovacích jízd:</w:t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</w:rPr>
      </w:pPr>
      <w:r w:rsidRPr="00DB3CAD">
        <w:rPr>
          <w:rFonts w:cs="Arial"/>
          <w:sz w:val="20"/>
        </w:rPr>
        <w:t xml:space="preserve">Datum:  </w:t>
      </w:r>
      <w:r w:rsidRPr="00DB3CAD">
        <w:rPr>
          <w:rFonts w:cs="Arial"/>
          <w:sz w:val="20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</w:rPr>
      </w:pPr>
      <w:r w:rsidRPr="00DB3CAD">
        <w:rPr>
          <w:rFonts w:cs="Arial"/>
          <w:sz w:val="20"/>
        </w:rPr>
        <w:t>Čas:</w:t>
      </w:r>
      <w:r w:rsidRPr="00DB3CAD">
        <w:rPr>
          <w:rFonts w:cs="Arial"/>
          <w:sz w:val="20"/>
        </w:rPr>
        <w:tab/>
        <w:t xml:space="preserve"> </w:t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DB3CAD">
        <w:rPr>
          <w:rFonts w:cs="Arial"/>
          <w:b/>
          <w:sz w:val="20"/>
        </w:rPr>
        <w:t>Otevření servisního parkoviště:</w:t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</w:rPr>
      </w:pPr>
      <w:r w:rsidRPr="00DB3CAD">
        <w:rPr>
          <w:rFonts w:cs="Arial"/>
          <w:sz w:val="20"/>
        </w:rPr>
        <w:t xml:space="preserve">Datum: </w:t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</w:p>
    <w:p w:rsidR="00DB3CAD" w:rsidRPr="00DB3CAD" w:rsidRDefault="00DB3CAD" w:rsidP="00DB3CAD">
      <w:pPr>
        <w:pStyle w:val="Zkladntext"/>
        <w:tabs>
          <w:tab w:val="left" w:pos="709"/>
        </w:tabs>
        <w:rPr>
          <w:rFonts w:cs="Arial"/>
          <w:sz w:val="20"/>
        </w:rPr>
      </w:pPr>
      <w:r w:rsidRPr="00DB3CAD">
        <w:rPr>
          <w:rFonts w:cs="Arial"/>
          <w:sz w:val="20"/>
        </w:rPr>
        <w:t>Čas:</w:t>
      </w:r>
      <w:r w:rsidRPr="00DB3CAD">
        <w:rPr>
          <w:rFonts w:cs="Arial"/>
          <w:sz w:val="20"/>
        </w:rPr>
        <w:tab/>
      </w:r>
      <w:r w:rsidRPr="00DB3CAD">
        <w:rPr>
          <w:rFonts w:cs="Arial"/>
          <w:sz w:val="20"/>
        </w:rPr>
        <w:tab/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0F0253">
        <w:rPr>
          <w:rFonts w:cs="Arial"/>
          <w:b/>
          <w:sz w:val="20"/>
        </w:rPr>
        <w:t>Administrativní přejímka:</w:t>
      </w:r>
    </w:p>
    <w:p w:rsidR="006F229E" w:rsidRPr="002C4802" w:rsidRDefault="006F229E" w:rsidP="006F229E">
      <w:pPr>
        <w:pStyle w:val="Zkladntext"/>
        <w:tabs>
          <w:tab w:val="left" w:pos="709"/>
        </w:tabs>
        <w:rPr>
          <w:rFonts w:cs="Arial"/>
          <w:sz w:val="20"/>
        </w:rPr>
      </w:pPr>
      <w:r w:rsidRPr="002C4802">
        <w:rPr>
          <w:rFonts w:cs="Arial"/>
          <w:sz w:val="20"/>
        </w:rPr>
        <w:t xml:space="preserve">Místo: </w:t>
      </w:r>
      <w:r w:rsidRPr="002C4802">
        <w:rPr>
          <w:rFonts w:cs="Arial"/>
          <w:sz w:val="20"/>
        </w:rPr>
        <w:tab/>
      </w:r>
      <w:r w:rsidRPr="002C4802">
        <w:rPr>
          <w:rFonts w:cs="Arial"/>
          <w:sz w:val="20"/>
        </w:rPr>
        <w:tab/>
      </w:r>
      <w:r w:rsidRPr="002C4802">
        <w:rPr>
          <w:rFonts w:cs="Arial"/>
          <w:sz w:val="20"/>
        </w:rPr>
        <w:tab/>
      </w:r>
    </w:p>
    <w:p w:rsidR="00DF2A64" w:rsidRPr="000F0253" w:rsidRDefault="006F229E" w:rsidP="006F229E">
      <w:pPr>
        <w:pStyle w:val="Zkladntext"/>
        <w:tabs>
          <w:tab w:val="left" w:pos="709"/>
        </w:tabs>
        <w:rPr>
          <w:rFonts w:cs="Arial"/>
          <w:sz w:val="20"/>
        </w:rPr>
      </w:pPr>
      <w:r w:rsidRPr="002C4802">
        <w:rPr>
          <w:rFonts w:cs="Arial"/>
          <w:sz w:val="20"/>
        </w:rPr>
        <w:t>Datum:</w:t>
      </w:r>
      <w:r w:rsidR="00DF2A64" w:rsidRPr="000F0253">
        <w:rPr>
          <w:rFonts w:cs="Arial"/>
          <w:sz w:val="20"/>
        </w:rPr>
        <w:tab/>
      </w:r>
    </w:p>
    <w:p w:rsidR="00DF2A64" w:rsidRDefault="00DB3CAD" w:rsidP="00DF2A64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Čas: </w:t>
      </w:r>
      <w:r>
        <w:rPr>
          <w:rFonts w:cs="Arial"/>
          <w:sz w:val="20"/>
        </w:rPr>
        <w:tab/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0F0253">
        <w:rPr>
          <w:rFonts w:cs="Arial"/>
          <w:b/>
          <w:sz w:val="20"/>
        </w:rPr>
        <w:t xml:space="preserve">Technická přejímka vozidel </w:t>
      </w:r>
    </w:p>
    <w:p w:rsidR="006F229E" w:rsidRPr="002C4802" w:rsidRDefault="006F229E" w:rsidP="006F229E">
      <w:pPr>
        <w:pStyle w:val="Zkladntext"/>
        <w:tabs>
          <w:tab w:val="left" w:pos="709"/>
        </w:tabs>
        <w:rPr>
          <w:rFonts w:cs="Arial"/>
          <w:sz w:val="20"/>
        </w:rPr>
      </w:pPr>
      <w:r w:rsidRPr="002C4802">
        <w:rPr>
          <w:rFonts w:cs="Arial"/>
          <w:sz w:val="20"/>
        </w:rPr>
        <w:t xml:space="preserve">Místo: </w:t>
      </w:r>
      <w:r w:rsidRPr="002C4802">
        <w:rPr>
          <w:rFonts w:cs="Arial"/>
          <w:sz w:val="20"/>
        </w:rPr>
        <w:tab/>
      </w:r>
      <w:r w:rsidRPr="002C4802">
        <w:rPr>
          <w:rFonts w:cs="Arial"/>
          <w:sz w:val="20"/>
        </w:rPr>
        <w:tab/>
      </w:r>
      <w:r w:rsidRPr="002C4802">
        <w:rPr>
          <w:rFonts w:cs="Arial"/>
          <w:sz w:val="20"/>
        </w:rPr>
        <w:tab/>
      </w:r>
    </w:p>
    <w:p w:rsidR="00DF2A64" w:rsidRPr="000F0253" w:rsidRDefault="006F229E" w:rsidP="006F229E">
      <w:pPr>
        <w:pStyle w:val="Zkladntext"/>
        <w:tabs>
          <w:tab w:val="left" w:pos="709"/>
        </w:tabs>
        <w:rPr>
          <w:rFonts w:cs="Arial"/>
          <w:sz w:val="20"/>
        </w:rPr>
      </w:pPr>
      <w:r w:rsidRPr="002C4802">
        <w:rPr>
          <w:rFonts w:cs="Arial"/>
          <w:sz w:val="20"/>
        </w:rPr>
        <w:t xml:space="preserve">Datum: </w:t>
      </w:r>
      <w:r w:rsidRPr="002C4802">
        <w:rPr>
          <w:rFonts w:cs="Arial"/>
          <w:sz w:val="20"/>
        </w:rPr>
        <w:tab/>
      </w:r>
      <w:r w:rsidR="00DF2A64" w:rsidRPr="000F0253">
        <w:rPr>
          <w:rFonts w:cs="Arial"/>
          <w:sz w:val="20"/>
        </w:rPr>
        <w:tab/>
      </w:r>
    </w:p>
    <w:p w:rsidR="00DF2A64" w:rsidRPr="000F0253" w:rsidRDefault="00DB3CAD" w:rsidP="00DF2A64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Čas: </w:t>
      </w:r>
      <w:r>
        <w:rPr>
          <w:rFonts w:cs="Arial"/>
          <w:sz w:val="20"/>
        </w:rPr>
        <w:tab/>
      </w:r>
    </w:p>
    <w:p w:rsidR="00940325" w:rsidRPr="00940325" w:rsidRDefault="00940325" w:rsidP="00940325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940325">
        <w:rPr>
          <w:rFonts w:cs="Arial"/>
          <w:b/>
          <w:sz w:val="20"/>
        </w:rPr>
        <w:t>Vyvěšení startovních listin do 1. sekce 1. etapy:</w:t>
      </w:r>
    </w:p>
    <w:p w:rsidR="00B905F2" w:rsidRDefault="00940325" w:rsidP="00940325">
      <w:pPr>
        <w:pStyle w:val="Zkladntext"/>
        <w:tabs>
          <w:tab w:val="left" w:pos="709"/>
        </w:tabs>
        <w:rPr>
          <w:rFonts w:cs="Arial"/>
          <w:sz w:val="20"/>
        </w:rPr>
      </w:pPr>
      <w:r w:rsidRPr="00940325">
        <w:rPr>
          <w:rFonts w:cs="Arial"/>
          <w:sz w:val="20"/>
        </w:rPr>
        <w:t xml:space="preserve">Místo: </w:t>
      </w:r>
      <w:r w:rsidRPr="00940325">
        <w:rPr>
          <w:rFonts w:cs="Arial"/>
          <w:sz w:val="20"/>
        </w:rPr>
        <w:tab/>
      </w:r>
      <w:r w:rsidRPr="00940325">
        <w:rPr>
          <w:rFonts w:cs="Arial"/>
          <w:sz w:val="20"/>
        </w:rPr>
        <w:tab/>
      </w:r>
    </w:p>
    <w:p w:rsidR="00940325" w:rsidRPr="00940325" w:rsidRDefault="00940325" w:rsidP="00940325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940325">
        <w:rPr>
          <w:rFonts w:cs="Arial"/>
          <w:sz w:val="20"/>
        </w:rPr>
        <w:t xml:space="preserve">Datum: </w:t>
      </w:r>
      <w:r w:rsidRPr="00940325">
        <w:rPr>
          <w:rFonts w:cs="Arial"/>
          <w:sz w:val="20"/>
        </w:rPr>
        <w:tab/>
      </w:r>
      <w:r w:rsidRPr="00940325">
        <w:rPr>
          <w:rFonts w:cs="Arial"/>
          <w:sz w:val="20"/>
        </w:rPr>
        <w:tab/>
      </w:r>
      <w:r w:rsidRPr="00940325">
        <w:rPr>
          <w:rFonts w:cs="Arial"/>
          <w:sz w:val="20"/>
        </w:rPr>
        <w:tab/>
      </w:r>
      <w:r w:rsidRPr="00940325">
        <w:rPr>
          <w:rFonts w:cs="Arial"/>
          <w:b/>
          <w:sz w:val="20"/>
        </w:rPr>
        <w:tab/>
      </w:r>
    </w:p>
    <w:p w:rsidR="00B905F2" w:rsidRDefault="00940325" w:rsidP="00940325">
      <w:pPr>
        <w:pStyle w:val="Zkladntext"/>
        <w:tabs>
          <w:tab w:val="left" w:pos="709"/>
        </w:tabs>
        <w:rPr>
          <w:rFonts w:cs="Arial"/>
          <w:sz w:val="20"/>
        </w:rPr>
      </w:pPr>
      <w:r w:rsidRPr="00940325">
        <w:rPr>
          <w:rFonts w:cs="Arial"/>
          <w:sz w:val="20"/>
        </w:rPr>
        <w:t xml:space="preserve">Čas: </w:t>
      </w:r>
      <w:r w:rsidRPr="00940325">
        <w:rPr>
          <w:rFonts w:cs="Arial"/>
          <w:sz w:val="20"/>
        </w:rPr>
        <w:tab/>
      </w:r>
      <w:r w:rsidRPr="00940325">
        <w:rPr>
          <w:rFonts w:cs="Arial"/>
          <w:sz w:val="20"/>
        </w:rPr>
        <w:tab/>
      </w:r>
    </w:p>
    <w:p w:rsidR="00940325" w:rsidRPr="00940325" w:rsidRDefault="00940325" w:rsidP="00940325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940325">
        <w:rPr>
          <w:rFonts w:cs="Arial"/>
          <w:b/>
          <w:sz w:val="20"/>
        </w:rPr>
        <w:lastRenderedPageBreak/>
        <w:t>Rozprava s jezdci:</w:t>
      </w:r>
    </w:p>
    <w:p w:rsidR="00B905F2" w:rsidRDefault="00940325" w:rsidP="00940325">
      <w:pPr>
        <w:pStyle w:val="Zkladntext"/>
        <w:tabs>
          <w:tab w:val="left" w:pos="709"/>
        </w:tabs>
        <w:rPr>
          <w:rFonts w:cs="Arial"/>
          <w:sz w:val="20"/>
        </w:rPr>
      </w:pPr>
      <w:r w:rsidRPr="00940325">
        <w:rPr>
          <w:rFonts w:cs="Arial"/>
          <w:sz w:val="20"/>
        </w:rPr>
        <w:t xml:space="preserve">Místo: </w:t>
      </w:r>
      <w:r w:rsidRPr="00940325">
        <w:rPr>
          <w:rFonts w:cs="Arial"/>
          <w:sz w:val="20"/>
        </w:rPr>
        <w:tab/>
      </w:r>
      <w:r w:rsidRPr="00940325">
        <w:rPr>
          <w:rFonts w:cs="Arial"/>
          <w:sz w:val="20"/>
        </w:rPr>
        <w:tab/>
      </w:r>
    </w:p>
    <w:p w:rsidR="00940325" w:rsidRPr="00940325" w:rsidRDefault="00940325" w:rsidP="00940325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940325">
        <w:rPr>
          <w:rFonts w:cs="Arial"/>
          <w:sz w:val="20"/>
        </w:rPr>
        <w:t xml:space="preserve">Datum: </w:t>
      </w:r>
      <w:r w:rsidRPr="00940325">
        <w:rPr>
          <w:rFonts w:cs="Arial"/>
          <w:sz w:val="20"/>
        </w:rPr>
        <w:tab/>
      </w:r>
      <w:r w:rsidRPr="00940325">
        <w:rPr>
          <w:rFonts w:cs="Arial"/>
          <w:sz w:val="20"/>
        </w:rPr>
        <w:tab/>
      </w:r>
      <w:r w:rsidRPr="00940325">
        <w:rPr>
          <w:rFonts w:cs="Arial"/>
          <w:sz w:val="20"/>
        </w:rPr>
        <w:tab/>
      </w:r>
      <w:r w:rsidRPr="00940325">
        <w:rPr>
          <w:rFonts w:cs="Arial"/>
          <w:b/>
          <w:sz w:val="20"/>
        </w:rPr>
        <w:tab/>
      </w:r>
    </w:p>
    <w:p w:rsidR="001B632A" w:rsidRDefault="00940325" w:rsidP="00940325">
      <w:pPr>
        <w:pStyle w:val="Zkladntext"/>
        <w:tabs>
          <w:tab w:val="left" w:pos="709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Čas: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DF2A64" w:rsidRPr="000F0253" w:rsidRDefault="00DF2A64" w:rsidP="00940325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0F0253">
        <w:rPr>
          <w:rFonts w:cs="Arial"/>
          <w:b/>
          <w:sz w:val="20"/>
        </w:rPr>
        <w:t xml:space="preserve">Start </w:t>
      </w:r>
      <w:r w:rsidR="00327AD3" w:rsidRPr="000F0253">
        <w:rPr>
          <w:rFonts w:cs="Arial"/>
          <w:b/>
          <w:sz w:val="20"/>
        </w:rPr>
        <w:t xml:space="preserve">rally </w:t>
      </w:r>
      <w:r w:rsidR="00327AD3" w:rsidRPr="0069584A">
        <w:rPr>
          <w:rFonts w:cs="Arial"/>
          <w:b/>
          <w:i/>
          <w:color w:val="002060"/>
          <w:sz w:val="20"/>
        </w:rPr>
        <w:t>(1. sekce 1. etapy</w:t>
      </w:r>
      <w:r w:rsidRPr="0069584A">
        <w:rPr>
          <w:rFonts w:cs="Arial"/>
          <w:b/>
          <w:i/>
          <w:color w:val="002060"/>
          <w:sz w:val="20"/>
        </w:rPr>
        <w:t>)</w:t>
      </w:r>
      <w:r w:rsidRPr="0069584A">
        <w:rPr>
          <w:rFonts w:cs="Arial"/>
          <w:b/>
          <w:color w:val="002060"/>
          <w:sz w:val="20"/>
        </w:rPr>
        <w:t>:</w:t>
      </w:r>
      <w:r w:rsidRPr="000F0253">
        <w:rPr>
          <w:rFonts w:cs="Arial"/>
          <w:b/>
          <w:sz w:val="20"/>
        </w:rPr>
        <w:t xml:space="preserve">                   </w:t>
      </w:r>
    </w:p>
    <w:p w:rsidR="00B905F2" w:rsidRDefault="00DF2A64" w:rsidP="00DF2A64">
      <w:pPr>
        <w:pStyle w:val="Zkladntext"/>
        <w:tabs>
          <w:tab w:val="left" w:pos="709"/>
        </w:tabs>
        <w:rPr>
          <w:rFonts w:cs="Arial"/>
          <w:sz w:val="20"/>
        </w:rPr>
      </w:pPr>
      <w:r w:rsidRPr="000F0253">
        <w:rPr>
          <w:rFonts w:cs="Arial"/>
          <w:sz w:val="20"/>
        </w:rPr>
        <w:t xml:space="preserve">Místo: </w:t>
      </w:r>
      <w:r w:rsidRPr="000F0253">
        <w:rPr>
          <w:rFonts w:cs="Arial"/>
          <w:sz w:val="20"/>
        </w:rPr>
        <w:tab/>
      </w:r>
    </w:p>
    <w:p w:rsidR="00B905F2" w:rsidRDefault="00DF2A64" w:rsidP="00DF2A64">
      <w:pPr>
        <w:pStyle w:val="Zkladntext"/>
        <w:tabs>
          <w:tab w:val="left" w:pos="709"/>
        </w:tabs>
        <w:rPr>
          <w:rFonts w:cs="Arial"/>
          <w:sz w:val="20"/>
        </w:rPr>
      </w:pPr>
      <w:r w:rsidRPr="000F0253">
        <w:rPr>
          <w:rFonts w:cs="Arial"/>
          <w:sz w:val="20"/>
        </w:rPr>
        <w:t xml:space="preserve">Datum: </w:t>
      </w:r>
      <w:r w:rsidRPr="000F0253">
        <w:rPr>
          <w:rFonts w:cs="Arial"/>
          <w:sz w:val="20"/>
        </w:rPr>
        <w:tab/>
      </w:r>
    </w:p>
    <w:p w:rsidR="00DF2A64" w:rsidRPr="000F0253" w:rsidRDefault="003C0E50" w:rsidP="00DF2A64">
      <w:pPr>
        <w:pStyle w:val="Zkladntext"/>
        <w:tabs>
          <w:tab w:val="left" w:pos="709"/>
        </w:tabs>
        <w:rPr>
          <w:rFonts w:cs="Arial"/>
          <w:b/>
          <w:sz w:val="20"/>
        </w:rPr>
      </w:pPr>
      <w:r>
        <w:rPr>
          <w:rFonts w:cs="Arial"/>
          <w:sz w:val="20"/>
        </w:rPr>
        <w:t xml:space="preserve">Čas: </w:t>
      </w:r>
      <w:r>
        <w:rPr>
          <w:rFonts w:cs="Arial"/>
          <w:sz w:val="20"/>
        </w:rPr>
        <w:tab/>
      </w:r>
      <w:r w:rsidR="00DF2A64" w:rsidRPr="000F0253">
        <w:rPr>
          <w:rFonts w:cs="Arial"/>
          <w:b/>
          <w:sz w:val="20"/>
        </w:rPr>
        <w:t xml:space="preserve"> </w:t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0F0253">
        <w:rPr>
          <w:rFonts w:cs="Arial"/>
          <w:b/>
          <w:sz w:val="20"/>
        </w:rPr>
        <w:t xml:space="preserve">Vyvěšení startovní listiny pro 2. etapu: </w:t>
      </w:r>
      <w:r w:rsidR="0069584A" w:rsidRPr="0069584A">
        <w:rPr>
          <w:rFonts w:cs="Arial"/>
          <w:i/>
          <w:color w:val="002060"/>
          <w:sz w:val="20"/>
        </w:rPr>
        <w:t>(je-li organizována)</w:t>
      </w:r>
      <w:r w:rsidRPr="000F0253">
        <w:rPr>
          <w:rFonts w:cs="Arial"/>
          <w:b/>
          <w:sz w:val="20"/>
        </w:rPr>
        <w:t xml:space="preserve">   </w:t>
      </w:r>
    </w:p>
    <w:p w:rsidR="006F229E" w:rsidRDefault="006F229E" w:rsidP="006F229E">
      <w:pPr>
        <w:pStyle w:val="Zkladntext"/>
        <w:tabs>
          <w:tab w:val="left" w:pos="709"/>
        </w:tabs>
        <w:rPr>
          <w:rFonts w:cs="Arial"/>
          <w:sz w:val="20"/>
        </w:rPr>
      </w:pPr>
      <w:r w:rsidRPr="002C4802">
        <w:rPr>
          <w:rFonts w:cs="Arial"/>
          <w:sz w:val="20"/>
        </w:rPr>
        <w:t xml:space="preserve">Místo: </w:t>
      </w:r>
      <w:r w:rsidRPr="002C4802">
        <w:rPr>
          <w:rFonts w:cs="Arial"/>
          <w:sz w:val="20"/>
        </w:rPr>
        <w:tab/>
      </w:r>
      <w:r w:rsidRPr="002C4802">
        <w:rPr>
          <w:rFonts w:cs="Arial"/>
          <w:sz w:val="20"/>
        </w:rPr>
        <w:tab/>
      </w:r>
    </w:p>
    <w:p w:rsidR="00B905F2" w:rsidRDefault="006F229E" w:rsidP="006F229E">
      <w:pPr>
        <w:pStyle w:val="Zkladntext"/>
        <w:tabs>
          <w:tab w:val="left" w:pos="709"/>
        </w:tabs>
        <w:rPr>
          <w:rFonts w:cs="Arial"/>
          <w:sz w:val="20"/>
        </w:rPr>
      </w:pPr>
      <w:r w:rsidRPr="002C4802">
        <w:rPr>
          <w:rFonts w:cs="Arial"/>
          <w:sz w:val="20"/>
        </w:rPr>
        <w:t xml:space="preserve">Datum: </w:t>
      </w:r>
      <w:r w:rsidRPr="002C4802">
        <w:rPr>
          <w:rFonts w:cs="Arial"/>
          <w:sz w:val="20"/>
        </w:rPr>
        <w:tab/>
      </w:r>
      <w:r w:rsidRPr="002C4802">
        <w:rPr>
          <w:rFonts w:cs="Arial"/>
          <w:sz w:val="20"/>
        </w:rPr>
        <w:tab/>
      </w:r>
    </w:p>
    <w:p w:rsidR="00DF2A64" w:rsidRPr="000F0253" w:rsidRDefault="00940325" w:rsidP="006F229E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Čas: </w:t>
      </w:r>
      <w:r>
        <w:rPr>
          <w:rFonts w:cs="Arial"/>
          <w:sz w:val="20"/>
        </w:rPr>
        <w:tab/>
      </w:r>
      <w:r w:rsidR="00DF2A64" w:rsidRPr="000F0253">
        <w:rPr>
          <w:rFonts w:cs="Arial"/>
          <w:sz w:val="20"/>
        </w:rPr>
        <w:t xml:space="preserve"> </w:t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0F0253">
        <w:rPr>
          <w:rFonts w:cs="Arial"/>
          <w:b/>
          <w:sz w:val="20"/>
        </w:rPr>
        <w:t>Start do 2. etapy:</w:t>
      </w:r>
      <w:r w:rsidR="0069584A" w:rsidRPr="0069584A">
        <w:rPr>
          <w:rFonts w:cs="Arial"/>
          <w:i/>
          <w:color w:val="002060"/>
          <w:sz w:val="20"/>
        </w:rPr>
        <w:t xml:space="preserve"> (je-li organizována)</w:t>
      </w:r>
      <w:r w:rsidR="0069584A" w:rsidRPr="000F0253">
        <w:rPr>
          <w:rFonts w:cs="Arial"/>
          <w:b/>
          <w:sz w:val="20"/>
        </w:rPr>
        <w:t xml:space="preserve">   </w:t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sz w:val="20"/>
        </w:rPr>
      </w:pPr>
      <w:r w:rsidRPr="000F0253">
        <w:rPr>
          <w:rFonts w:cs="Arial"/>
          <w:sz w:val="20"/>
        </w:rPr>
        <w:t xml:space="preserve">Místo: </w:t>
      </w:r>
      <w:r w:rsidRPr="000F0253">
        <w:rPr>
          <w:rFonts w:cs="Arial"/>
          <w:sz w:val="20"/>
        </w:rPr>
        <w:tab/>
      </w:r>
    </w:p>
    <w:p w:rsidR="00B905F2" w:rsidRDefault="00940325" w:rsidP="00DF2A64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Datum: </w:t>
      </w:r>
      <w:r>
        <w:rPr>
          <w:rFonts w:cs="Arial"/>
          <w:sz w:val="20"/>
        </w:rPr>
        <w:tab/>
      </w:r>
    </w:p>
    <w:p w:rsidR="00B905F2" w:rsidRDefault="003C0E50" w:rsidP="00DF2A64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Čas: </w:t>
      </w:r>
      <w:r>
        <w:rPr>
          <w:rFonts w:cs="Arial"/>
          <w:sz w:val="20"/>
        </w:rPr>
        <w:tab/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b/>
          <w:sz w:val="20"/>
        </w:rPr>
      </w:pPr>
      <w:r w:rsidRPr="000F0253">
        <w:rPr>
          <w:rFonts w:cs="Arial"/>
          <w:b/>
          <w:sz w:val="20"/>
        </w:rPr>
        <w:t>Cíl rally:</w:t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sz w:val="20"/>
        </w:rPr>
      </w:pPr>
      <w:r w:rsidRPr="000F0253">
        <w:rPr>
          <w:rFonts w:cs="Arial"/>
          <w:sz w:val="20"/>
        </w:rPr>
        <w:t xml:space="preserve">Místo: </w:t>
      </w:r>
      <w:r w:rsidRPr="000F0253">
        <w:rPr>
          <w:rFonts w:cs="Arial"/>
          <w:sz w:val="20"/>
        </w:rPr>
        <w:tab/>
      </w:r>
      <w:r w:rsidRPr="000F0253">
        <w:rPr>
          <w:rFonts w:cs="Arial"/>
          <w:sz w:val="20"/>
        </w:rPr>
        <w:tab/>
      </w:r>
    </w:p>
    <w:p w:rsidR="00DF2A64" w:rsidRPr="000F0253" w:rsidRDefault="00940325" w:rsidP="00DF2A64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Datum: </w:t>
      </w:r>
    </w:p>
    <w:p w:rsidR="00B905F2" w:rsidRDefault="0074648E" w:rsidP="00DF2A64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Čas: </w:t>
      </w:r>
      <w:r>
        <w:rPr>
          <w:rFonts w:cs="Arial"/>
          <w:sz w:val="20"/>
        </w:rPr>
        <w:tab/>
      </w:r>
    </w:p>
    <w:p w:rsidR="00DF2A64" w:rsidRPr="000F0253" w:rsidRDefault="0069584A" w:rsidP="00DF2A64">
      <w:pPr>
        <w:pStyle w:val="Zkladntext"/>
        <w:tabs>
          <w:tab w:val="left" w:pos="709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Slavnostní předání cen:</w:t>
      </w:r>
    </w:p>
    <w:p w:rsidR="00B905F2" w:rsidRDefault="00DF2A64" w:rsidP="00DF2A64">
      <w:pPr>
        <w:pStyle w:val="Zkladntext"/>
        <w:tabs>
          <w:tab w:val="left" w:pos="709"/>
        </w:tabs>
        <w:rPr>
          <w:rFonts w:cs="Arial"/>
          <w:sz w:val="20"/>
        </w:rPr>
      </w:pPr>
      <w:r w:rsidRPr="000F0253">
        <w:rPr>
          <w:rFonts w:cs="Arial"/>
          <w:sz w:val="20"/>
        </w:rPr>
        <w:t xml:space="preserve">Místo: </w:t>
      </w:r>
      <w:r w:rsidRPr="000F0253">
        <w:rPr>
          <w:rFonts w:cs="Arial"/>
          <w:sz w:val="20"/>
        </w:rPr>
        <w:tab/>
      </w:r>
    </w:p>
    <w:p w:rsidR="00DF2A64" w:rsidRPr="000F0253" w:rsidRDefault="00DF2A64" w:rsidP="00DF2A64">
      <w:pPr>
        <w:pStyle w:val="Zkladntext"/>
        <w:tabs>
          <w:tab w:val="left" w:pos="709"/>
        </w:tabs>
        <w:rPr>
          <w:rFonts w:cs="Arial"/>
          <w:sz w:val="20"/>
        </w:rPr>
      </w:pPr>
      <w:r w:rsidRPr="000F0253">
        <w:rPr>
          <w:rFonts w:cs="Arial"/>
          <w:sz w:val="20"/>
        </w:rPr>
        <w:t xml:space="preserve">Datum: </w:t>
      </w:r>
      <w:r w:rsidRPr="000F0253">
        <w:rPr>
          <w:rFonts w:cs="Arial"/>
          <w:sz w:val="20"/>
        </w:rPr>
        <w:tab/>
        <w:t xml:space="preserve"> </w:t>
      </w:r>
    </w:p>
    <w:p w:rsidR="005279C6" w:rsidRDefault="003C0E50" w:rsidP="00775D1B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 xml:space="preserve">Čas: </w:t>
      </w:r>
    </w:p>
    <w:p w:rsidR="00775D1B" w:rsidRPr="00775D1B" w:rsidRDefault="00775D1B" w:rsidP="00775D1B">
      <w:pPr>
        <w:pStyle w:val="Zkladntext"/>
        <w:tabs>
          <w:tab w:val="left" w:pos="709"/>
        </w:tabs>
        <w:rPr>
          <w:rFonts w:cs="Arial"/>
          <w:sz w:val="20"/>
        </w:rPr>
      </w:pPr>
    </w:p>
    <w:p w:rsidR="001B7CD0" w:rsidRPr="00775D1B" w:rsidRDefault="00327AD3" w:rsidP="001B7CD0">
      <w:pPr>
        <w:pStyle w:val="Zkladntext"/>
        <w:rPr>
          <w:b/>
          <w:sz w:val="22"/>
          <w:szCs w:val="22"/>
        </w:rPr>
      </w:pPr>
      <w:r w:rsidRPr="00775D1B">
        <w:rPr>
          <w:b/>
          <w:sz w:val="22"/>
          <w:szCs w:val="22"/>
        </w:rPr>
        <w:t>4. PŘIHLÁŠKY</w:t>
      </w:r>
    </w:p>
    <w:p w:rsidR="00AB788D" w:rsidRPr="006F0756" w:rsidRDefault="002C6C43" w:rsidP="001B7CD0">
      <w:pPr>
        <w:pStyle w:val="Zkladntext"/>
        <w:rPr>
          <w:b/>
          <w:sz w:val="20"/>
        </w:rPr>
      </w:pPr>
      <w:r w:rsidRPr="006F0756">
        <w:rPr>
          <w:b/>
          <w:sz w:val="20"/>
        </w:rPr>
        <w:t>4</w:t>
      </w:r>
      <w:r w:rsidR="00AB788D" w:rsidRPr="006F0756">
        <w:rPr>
          <w:b/>
          <w:sz w:val="20"/>
        </w:rPr>
        <w:t>.1</w:t>
      </w:r>
      <w:r w:rsidR="00AB788D" w:rsidRPr="006F0756">
        <w:rPr>
          <w:b/>
          <w:sz w:val="20"/>
        </w:rPr>
        <w:tab/>
        <w:t>Postup při přihlášení</w:t>
      </w:r>
    </w:p>
    <w:p w:rsidR="00EA7F01" w:rsidRDefault="00AB788D" w:rsidP="00EA7F01">
      <w:pPr>
        <w:shd w:val="clear" w:color="auto" w:fill="FFFFFF"/>
        <w:spacing w:line="230" w:lineRule="exact"/>
        <w:ind w:left="720"/>
        <w:rPr>
          <w:color w:val="000000"/>
        </w:rPr>
      </w:pPr>
      <w:r w:rsidRPr="00293372">
        <w:rPr>
          <w:color w:val="000000"/>
        </w:rPr>
        <w:t>Všichni zájemci o účast musí zaslat úplně vyplněnou přihlášku na sekretariát podniku (adresa bod 2.2) před ukončením příjmu přihlášek. Zájemci jsou žádáni o zaslání aktuální fotografie vozu pro potřeby pořadatele - zvážení přijmu přihlášky.</w:t>
      </w:r>
    </w:p>
    <w:p w:rsidR="00AB788D" w:rsidRPr="00293372" w:rsidRDefault="002C6C43" w:rsidP="00EA7F01">
      <w:pPr>
        <w:shd w:val="clear" w:color="auto" w:fill="FFFFFF"/>
        <w:spacing w:line="230" w:lineRule="exact"/>
      </w:pPr>
      <w:r>
        <w:rPr>
          <w:b/>
          <w:bCs/>
          <w:color w:val="000000"/>
          <w:spacing w:val="-3"/>
        </w:rPr>
        <w:t>4</w:t>
      </w:r>
      <w:r w:rsidR="00AB788D" w:rsidRPr="00293372">
        <w:rPr>
          <w:b/>
          <w:bCs/>
          <w:color w:val="000000"/>
          <w:spacing w:val="-3"/>
        </w:rPr>
        <w:t>.2</w:t>
      </w:r>
      <w:r w:rsidR="00AB788D" w:rsidRPr="00293372">
        <w:rPr>
          <w:b/>
          <w:bCs/>
          <w:color w:val="000000"/>
        </w:rPr>
        <w:tab/>
        <w:t>Počet přijatých přihlášek</w:t>
      </w:r>
    </w:p>
    <w:p w:rsidR="00AB788D" w:rsidRPr="005279C6" w:rsidRDefault="00AB788D" w:rsidP="005279C6">
      <w:pPr>
        <w:pStyle w:val="Zkladntext"/>
        <w:ind w:firstLine="720"/>
        <w:rPr>
          <w:sz w:val="20"/>
        </w:rPr>
      </w:pPr>
      <w:r w:rsidRPr="005279C6">
        <w:rPr>
          <w:sz w:val="20"/>
        </w:rPr>
        <w:t xml:space="preserve">Maximální počet účastníků je </w:t>
      </w:r>
      <w:r w:rsidR="00B905F2">
        <w:rPr>
          <w:sz w:val="20"/>
        </w:rPr>
        <w:t>….</w:t>
      </w:r>
    </w:p>
    <w:p w:rsidR="00AB788D" w:rsidRPr="00295D93" w:rsidRDefault="00AB788D" w:rsidP="005279C6">
      <w:pPr>
        <w:shd w:val="clear" w:color="auto" w:fill="FFFFFF"/>
        <w:spacing w:line="230" w:lineRule="exact"/>
        <w:ind w:left="720"/>
        <w:rPr>
          <w:b/>
        </w:rPr>
      </w:pPr>
      <w:r w:rsidRPr="00295D93">
        <w:rPr>
          <w:b/>
          <w:color w:val="000000"/>
        </w:rPr>
        <w:t>Pořadatel si vyhrazuje právo výběru účastníků dle uvážení (historický původ, stav a provedení vozu).</w:t>
      </w:r>
    </w:p>
    <w:p w:rsidR="00C42A81" w:rsidRPr="00293372" w:rsidRDefault="002C6C43" w:rsidP="00C42A81">
      <w:pPr>
        <w:widowControl/>
        <w:suppressAutoHyphens/>
        <w:autoSpaceDE/>
        <w:autoSpaceDN/>
        <w:adjustRightInd/>
        <w:jc w:val="both"/>
        <w:rPr>
          <w:b/>
        </w:rPr>
      </w:pPr>
      <w:r>
        <w:rPr>
          <w:b/>
          <w:bCs/>
          <w:color w:val="000000"/>
          <w:spacing w:val="-3"/>
        </w:rPr>
        <w:t>4</w:t>
      </w:r>
      <w:r w:rsidR="00AB788D" w:rsidRPr="00293372">
        <w:rPr>
          <w:b/>
          <w:bCs/>
          <w:color w:val="000000"/>
          <w:spacing w:val="-3"/>
        </w:rPr>
        <w:t>.3</w:t>
      </w:r>
      <w:r w:rsidR="00AB788D" w:rsidRPr="00293372">
        <w:rPr>
          <w:b/>
          <w:bCs/>
          <w:color w:val="000000"/>
        </w:rPr>
        <w:tab/>
      </w:r>
      <w:r w:rsidR="00C42A81" w:rsidRPr="00293372">
        <w:rPr>
          <w:b/>
        </w:rPr>
        <w:t xml:space="preserve">Přihlašovací vklad </w:t>
      </w:r>
      <w:r w:rsidR="00374BA8">
        <w:rPr>
          <w:b/>
        </w:rPr>
        <w:t>bez pojištění</w:t>
      </w:r>
    </w:p>
    <w:p w:rsidR="00C42A81" w:rsidRDefault="008E711B" w:rsidP="00C42A81">
      <w:pPr>
        <w:ind w:left="720"/>
        <w:jc w:val="both"/>
      </w:pPr>
      <w:r>
        <w:t xml:space="preserve">Vklad s povinnou </w:t>
      </w:r>
      <w:r w:rsidR="00C42A81" w:rsidRPr="00293372">
        <w:t>reklamou:</w:t>
      </w:r>
      <w:r w:rsidR="00C42A81" w:rsidRPr="00293372">
        <w:tab/>
        <w:t xml:space="preserve">     </w:t>
      </w:r>
      <w:r w:rsidR="00C42A81" w:rsidRPr="00293372">
        <w:tab/>
      </w:r>
    </w:p>
    <w:p w:rsidR="00374BA8" w:rsidRPr="002C4802" w:rsidRDefault="00374BA8" w:rsidP="00374BA8">
      <w:pPr>
        <w:pStyle w:val="Zkladntext"/>
        <w:autoSpaceDE w:val="0"/>
        <w:autoSpaceDN w:val="0"/>
        <w:adjustRightInd w:val="0"/>
        <w:spacing w:before="20" w:after="40"/>
        <w:ind w:firstLine="708"/>
        <w:rPr>
          <w:rFonts w:cs="Arial"/>
          <w:sz w:val="20"/>
        </w:rPr>
      </w:pPr>
      <w:r w:rsidRPr="002C4802">
        <w:rPr>
          <w:rFonts w:cs="Arial"/>
          <w:sz w:val="20"/>
        </w:rPr>
        <w:t xml:space="preserve">Pojistné </w:t>
      </w:r>
      <w:r w:rsidR="000D60EB">
        <w:rPr>
          <w:rFonts w:cs="Arial"/>
          <w:sz w:val="20"/>
        </w:rPr>
        <w:t xml:space="preserve">…….. </w:t>
      </w:r>
      <w:r w:rsidRPr="002C4802">
        <w:rPr>
          <w:rFonts w:cs="Arial"/>
          <w:sz w:val="20"/>
        </w:rPr>
        <w:t>podle čl. 5</w:t>
      </w:r>
      <w:r w:rsidR="000D60EB">
        <w:rPr>
          <w:rFonts w:cs="Arial"/>
          <w:sz w:val="20"/>
        </w:rPr>
        <w:t xml:space="preserve">.2.1 může být poukázáno zároveň </w:t>
      </w:r>
      <w:r w:rsidRPr="002C4802">
        <w:rPr>
          <w:rFonts w:cs="Arial"/>
          <w:sz w:val="20"/>
        </w:rPr>
        <w:t xml:space="preserve">s vkladem. </w:t>
      </w:r>
    </w:p>
    <w:p w:rsidR="00C42A81" w:rsidRPr="00293372" w:rsidRDefault="002C6C43" w:rsidP="00C42A81">
      <w:pPr>
        <w:jc w:val="both"/>
        <w:rPr>
          <w:b/>
        </w:rPr>
      </w:pPr>
      <w:r>
        <w:rPr>
          <w:b/>
        </w:rPr>
        <w:t>4</w:t>
      </w:r>
      <w:r w:rsidR="00C42A81" w:rsidRPr="00293372">
        <w:rPr>
          <w:b/>
        </w:rPr>
        <w:t>.4</w:t>
      </w:r>
      <w:r w:rsidR="00C42A81" w:rsidRPr="00293372">
        <w:rPr>
          <w:b/>
        </w:rPr>
        <w:tab/>
        <w:t>Platba</w:t>
      </w:r>
    </w:p>
    <w:p w:rsidR="00C42A81" w:rsidRDefault="002C6C43" w:rsidP="00C42A81">
      <w:pPr>
        <w:pStyle w:val="Zkladntext21"/>
        <w:tabs>
          <w:tab w:val="left" w:pos="709"/>
        </w:tabs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Bankovním</w:t>
      </w:r>
      <w:r w:rsidR="000D60EB">
        <w:rPr>
          <w:rFonts w:ascii="Arial" w:hAnsi="Arial" w:cs="Arial"/>
          <w:sz w:val="20"/>
          <w:szCs w:val="20"/>
        </w:rPr>
        <w:t xml:space="preserve"> převodem na účet č. </w:t>
      </w:r>
    </w:p>
    <w:p w:rsidR="00C42A81" w:rsidRPr="00293372" w:rsidRDefault="002C6C43" w:rsidP="00C42A81">
      <w:pPr>
        <w:pStyle w:val="Zkladntext21"/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C42A81" w:rsidRPr="00293372">
        <w:rPr>
          <w:rFonts w:ascii="Arial" w:hAnsi="Arial" w:cs="Arial"/>
          <w:b/>
          <w:sz w:val="20"/>
          <w:szCs w:val="20"/>
        </w:rPr>
        <w:t>.5</w:t>
      </w:r>
      <w:r w:rsidR="00C42A81" w:rsidRPr="00293372">
        <w:rPr>
          <w:rFonts w:ascii="Arial" w:hAnsi="Arial" w:cs="Arial"/>
          <w:b/>
          <w:sz w:val="20"/>
          <w:szCs w:val="20"/>
        </w:rPr>
        <w:tab/>
        <w:t>Vrácení</w:t>
      </w:r>
    </w:p>
    <w:p w:rsidR="00C42A81" w:rsidRPr="00293372" w:rsidRDefault="002C6C43" w:rsidP="00C42A81">
      <w:pPr>
        <w:tabs>
          <w:tab w:val="left" w:pos="0"/>
        </w:tabs>
        <w:jc w:val="both"/>
      </w:pPr>
      <w:r>
        <w:t>4</w:t>
      </w:r>
      <w:r w:rsidR="00C42A81" w:rsidRPr="00293372">
        <w:t xml:space="preserve">.5.1 </w:t>
      </w:r>
      <w:r w:rsidR="00C42A81" w:rsidRPr="00293372">
        <w:tab/>
        <w:t>Celý vklad bude vrácen:</w:t>
      </w:r>
    </w:p>
    <w:p w:rsidR="00C42A81" w:rsidRPr="00293372" w:rsidRDefault="00C42A81" w:rsidP="004C26E8">
      <w:pPr>
        <w:ind w:left="709"/>
        <w:jc w:val="both"/>
      </w:pPr>
      <w:r w:rsidRPr="00293372">
        <w:t>- při odmítnutí přihlášky</w:t>
      </w:r>
    </w:p>
    <w:p w:rsidR="00C42A81" w:rsidRPr="00293372" w:rsidRDefault="00C42A81" w:rsidP="004C26E8">
      <w:pPr>
        <w:ind w:left="709"/>
        <w:jc w:val="both"/>
      </w:pPr>
      <w:r w:rsidRPr="00293372">
        <w:t>- při odvolání rally</w:t>
      </w:r>
    </w:p>
    <w:p w:rsidR="00C42A81" w:rsidRPr="00293372" w:rsidRDefault="00C42A81" w:rsidP="004C26E8">
      <w:pPr>
        <w:ind w:left="709"/>
        <w:jc w:val="both"/>
      </w:pPr>
      <w:r w:rsidRPr="00293372">
        <w:t>- při odvolání přihlášky před konečnou uzávěrkou přihlášek</w:t>
      </w:r>
    </w:p>
    <w:p w:rsidR="00C42A81" w:rsidRPr="00293372" w:rsidRDefault="002C6C43" w:rsidP="00C42A81">
      <w:pPr>
        <w:tabs>
          <w:tab w:val="left" w:pos="720"/>
        </w:tabs>
        <w:jc w:val="both"/>
      </w:pPr>
      <w:r>
        <w:t>4</w:t>
      </w:r>
      <w:r w:rsidR="00C42A81" w:rsidRPr="00293372">
        <w:t xml:space="preserve">.5.2 </w:t>
      </w:r>
      <w:r w:rsidR="00C42A81" w:rsidRPr="00293372">
        <w:tab/>
        <w:t>Pořadatel vrátí 80 %</w:t>
      </w:r>
      <w:r w:rsidR="00C42A81" w:rsidRPr="00293372">
        <w:rPr>
          <w:i/>
        </w:rPr>
        <w:t xml:space="preserve"> </w:t>
      </w:r>
      <w:r w:rsidR="00C42A81" w:rsidRPr="00293372">
        <w:t xml:space="preserve">vkladu soutěžícím, kteří omluvili svou neúčast do zahájení </w:t>
      </w:r>
    </w:p>
    <w:p w:rsidR="002C6C43" w:rsidRPr="000F0253" w:rsidRDefault="002C6C43" w:rsidP="002C6C43">
      <w:pPr>
        <w:widowControl/>
        <w:suppressAutoHyphens/>
        <w:autoSpaceDE/>
        <w:autoSpaceDN/>
        <w:adjustRightInd/>
        <w:ind w:left="720"/>
        <w:jc w:val="both"/>
      </w:pPr>
      <w:r w:rsidRPr="000F0253">
        <w:rPr>
          <w:bCs/>
        </w:rPr>
        <w:t>seznamovacích jízd</w:t>
      </w:r>
      <w:r>
        <w:rPr>
          <w:bCs/>
        </w:rPr>
        <w:t>. P</w:t>
      </w:r>
      <w:r w:rsidRPr="000F0253">
        <w:rPr>
          <w:bCs/>
        </w:rPr>
        <w:t xml:space="preserve">osádkám omluveným před začátkem doby pro administrativní přejímku bude vráceno 50 % vkladu. </w:t>
      </w:r>
    </w:p>
    <w:p w:rsidR="00EA7F01" w:rsidRDefault="00C42A81" w:rsidP="00EA7F01">
      <w:pPr>
        <w:tabs>
          <w:tab w:val="left" w:pos="720"/>
        </w:tabs>
        <w:ind w:left="709"/>
        <w:jc w:val="both"/>
      </w:pPr>
      <w:r w:rsidRPr="00293372">
        <w:t>Přihlášeným posádkám, které se bez řádné omluvy na rally nedostaví, vklad propadne.</w:t>
      </w:r>
    </w:p>
    <w:p w:rsidR="00AB788D" w:rsidRPr="00293372" w:rsidRDefault="002C6C43" w:rsidP="00EA7F01">
      <w:pPr>
        <w:tabs>
          <w:tab w:val="left" w:pos="720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5279C6">
        <w:rPr>
          <w:b/>
          <w:bCs/>
          <w:color w:val="000000"/>
        </w:rPr>
        <w:t>.6</w:t>
      </w:r>
      <w:r w:rsidR="005279C6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Pravidla a podmínky účasti</w:t>
      </w:r>
    </w:p>
    <w:p w:rsidR="00AB788D" w:rsidRDefault="002C6C43" w:rsidP="002C6C43">
      <w:pPr>
        <w:pStyle w:val="Zkladntext"/>
        <w:ind w:left="720" w:hanging="720"/>
        <w:rPr>
          <w:sz w:val="20"/>
        </w:rPr>
      </w:pPr>
      <w:r>
        <w:rPr>
          <w:sz w:val="20"/>
        </w:rPr>
        <w:t>4.6.1</w:t>
      </w:r>
      <w:r>
        <w:rPr>
          <w:sz w:val="20"/>
        </w:rPr>
        <w:tab/>
      </w:r>
      <w:r w:rsidR="00AB788D" w:rsidRPr="005279C6">
        <w:rPr>
          <w:sz w:val="20"/>
        </w:rPr>
        <w:t>Podnik je demonstrační jízda historických soutěžních vozidel po trati uzavřených rychlostních zkoušek bez měření časů průjezdu.</w:t>
      </w:r>
    </w:p>
    <w:p w:rsidR="00AB788D" w:rsidRPr="00506B01" w:rsidRDefault="002C6C43" w:rsidP="00CC5A54">
      <w:pPr>
        <w:pStyle w:val="Zkladntext"/>
        <w:ind w:left="720" w:hanging="720"/>
        <w:rPr>
          <w:sz w:val="20"/>
        </w:rPr>
      </w:pPr>
      <w:r>
        <w:rPr>
          <w:sz w:val="20"/>
        </w:rPr>
        <w:t>4</w:t>
      </w:r>
      <w:r w:rsidR="005279C6">
        <w:rPr>
          <w:sz w:val="20"/>
        </w:rPr>
        <w:t>.6.2</w:t>
      </w:r>
      <w:r w:rsidR="005279C6">
        <w:rPr>
          <w:sz w:val="20"/>
        </w:rPr>
        <w:tab/>
      </w:r>
      <w:r w:rsidR="00AB788D" w:rsidRPr="00506B01">
        <w:rPr>
          <w:sz w:val="20"/>
        </w:rPr>
        <w:t>Podniku se mohou zúčastnit historické soutěžní vozy nebo jejich repliky. Vozidlo musí odpovídat věrně svým vzhledem dobové předloze a reprezentovat historii soutěžního sportu. Vozidla vyrobená po roce 1990 musí být pouze originální soutěžní vozidla.</w:t>
      </w:r>
      <w:r w:rsidR="00CC5A54" w:rsidRPr="00506B01">
        <w:rPr>
          <w:sz w:val="20"/>
        </w:rPr>
        <w:t xml:space="preserve"> Majitel vozu musí doložit sportovní historii před testováním. Účast je omezena rokem výroby 1995.</w:t>
      </w:r>
    </w:p>
    <w:p w:rsidR="00CC5A54" w:rsidRDefault="002C6C43" w:rsidP="00CC5A54">
      <w:pPr>
        <w:ind w:left="720" w:hanging="720"/>
        <w:jc w:val="both"/>
        <w:rPr>
          <w:b/>
          <w:bCs/>
          <w:color w:val="000000"/>
          <w:sz w:val="21"/>
          <w:szCs w:val="21"/>
        </w:rPr>
      </w:pPr>
      <w:r w:rsidRPr="00506B01">
        <w:t>4</w:t>
      </w:r>
      <w:r w:rsidR="005279C6" w:rsidRPr="00506B01">
        <w:t>.6.3</w:t>
      </w:r>
      <w:r w:rsidR="005279C6" w:rsidRPr="00506B01">
        <w:tab/>
      </w:r>
      <w:r w:rsidR="00AB788D" w:rsidRPr="00506B01">
        <w:t xml:space="preserve">Vozidla musí splňovat podmínky zákona 56/2001 Sb. </w:t>
      </w:r>
      <w:r w:rsidRPr="00506B01">
        <w:rPr>
          <w:bCs/>
          <w:color w:val="000000"/>
        </w:rPr>
        <w:t xml:space="preserve">pro provoz na veřejných komunikacích s příslušnými výjimkami pro sportovní historická vozidla. </w:t>
      </w:r>
      <w:r w:rsidR="000D60EB">
        <w:rPr>
          <w:b/>
          <w:bCs/>
          <w:color w:val="000000"/>
        </w:rPr>
        <w:t>Vozidla registrovaná v Č</w:t>
      </w:r>
      <w:r w:rsidR="00CC5A54" w:rsidRPr="00506B01">
        <w:rPr>
          <w:b/>
          <w:bCs/>
          <w:color w:val="000000"/>
        </w:rPr>
        <w:t>R se mohou zúčastnit pouze s platným Průkazem sportovního vozidla FAS AČR</w:t>
      </w:r>
      <w:r w:rsidR="00CC5A54" w:rsidRPr="00506B01">
        <w:rPr>
          <w:b/>
          <w:bCs/>
          <w:color w:val="000000"/>
          <w:sz w:val="21"/>
          <w:szCs w:val="21"/>
        </w:rPr>
        <w:t>.</w:t>
      </w:r>
    </w:p>
    <w:p w:rsidR="00AB788D" w:rsidRPr="005279C6" w:rsidRDefault="002C6C43" w:rsidP="00CC5A54">
      <w:pPr>
        <w:ind w:left="720" w:hanging="720"/>
        <w:jc w:val="both"/>
      </w:pPr>
      <w:r>
        <w:t>4</w:t>
      </w:r>
      <w:r w:rsidR="005279C6">
        <w:t>.6.4</w:t>
      </w:r>
      <w:r w:rsidR="005279C6">
        <w:tab/>
      </w:r>
      <w:r w:rsidR="00AB788D" w:rsidRPr="005279C6">
        <w:t>Vozidla musí být pojištěna pro silniční provoz.</w:t>
      </w:r>
    </w:p>
    <w:p w:rsidR="004C26E8" w:rsidRDefault="004C26E8" w:rsidP="005279C6">
      <w:pPr>
        <w:pStyle w:val="Zkladntext"/>
        <w:rPr>
          <w:sz w:val="20"/>
        </w:rPr>
      </w:pPr>
    </w:p>
    <w:p w:rsidR="004C26E8" w:rsidRDefault="004C26E8" w:rsidP="005279C6">
      <w:pPr>
        <w:pStyle w:val="Zkladntext"/>
        <w:rPr>
          <w:sz w:val="20"/>
        </w:rPr>
      </w:pPr>
    </w:p>
    <w:p w:rsidR="00AB788D" w:rsidRPr="005279C6" w:rsidRDefault="002C6C43" w:rsidP="005279C6">
      <w:pPr>
        <w:pStyle w:val="Zkladntext"/>
        <w:rPr>
          <w:sz w:val="20"/>
        </w:rPr>
      </w:pPr>
      <w:r>
        <w:rPr>
          <w:sz w:val="20"/>
        </w:rPr>
        <w:lastRenderedPageBreak/>
        <w:t>4</w:t>
      </w:r>
      <w:r w:rsidR="005279C6">
        <w:rPr>
          <w:sz w:val="20"/>
        </w:rPr>
        <w:t>.6.5</w:t>
      </w:r>
      <w:r w:rsidR="005279C6">
        <w:rPr>
          <w:sz w:val="20"/>
        </w:rPr>
        <w:tab/>
      </w:r>
      <w:r w:rsidR="00AB788D" w:rsidRPr="005279C6">
        <w:rPr>
          <w:sz w:val="20"/>
        </w:rPr>
        <w:t>Současná reklama je omezena na plochu 50 x 50 cm celkem.</w:t>
      </w:r>
    </w:p>
    <w:p w:rsidR="00AB788D" w:rsidRPr="005279C6" w:rsidRDefault="00AB788D" w:rsidP="005279C6">
      <w:pPr>
        <w:pStyle w:val="Zkladntext"/>
        <w:ind w:left="720"/>
        <w:rPr>
          <w:sz w:val="20"/>
        </w:rPr>
      </w:pPr>
      <w:r w:rsidRPr="005279C6">
        <w:rPr>
          <w:sz w:val="20"/>
        </w:rPr>
        <w:t>Plocha nad a pod startovním číslem a tabulkách podniku je vyhrazena pro povinnou reklamu určenou pořadatelem.</w:t>
      </w:r>
    </w:p>
    <w:p w:rsidR="00685959" w:rsidRDefault="002C6C43" w:rsidP="00685959">
      <w:pPr>
        <w:pStyle w:val="Zkladntext"/>
        <w:spacing w:after="240"/>
        <w:ind w:left="720" w:hanging="720"/>
        <w:rPr>
          <w:sz w:val="20"/>
        </w:rPr>
      </w:pPr>
      <w:r>
        <w:rPr>
          <w:sz w:val="20"/>
        </w:rPr>
        <w:t>4</w:t>
      </w:r>
      <w:r w:rsidR="005279C6">
        <w:rPr>
          <w:sz w:val="20"/>
        </w:rPr>
        <w:t>.6.6</w:t>
      </w:r>
      <w:r w:rsidR="005279C6">
        <w:rPr>
          <w:sz w:val="20"/>
        </w:rPr>
        <w:tab/>
      </w:r>
      <w:r w:rsidR="00AB788D" w:rsidRPr="005279C6">
        <w:rPr>
          <w:sz w:val="20"/>
        </w:rPr>
        <w:t>Na trati rychlostních zkoušek bude posádka z důvodu větší bezpečnosti vybavena ochrannými helmami a nehořlavou kombinézou.</w:t>
      </w:r>
      <w:r w:rsidR="005279C6">
        <w:rPr>
          <w:sz w:val="20"/>
        </w:rPr>
        <w:t xml:space="preserve"> Platná homologace se důrazně doporučuje!</w:t>
      </w:r>
    </w:p>
    <w:p w:rsidR="001B632A" w:rsidRPr="00685959" w:rsidRDefault="00327AD3" w:rsidP="00685959">
      <w:pPr>
        <w:pStyle w:val="Zkladntext"/>
        <w:ind w:left="720" w:hanging="720"/>
        <w:rPr>
          <w:sz w:val="20"/>
        </w:rPr>
      </w:pPr>
      <w:r>
        <w:rPr>
          <w:b/>
        </w:rPr>
        <w:t>5. POJIŠTĚNÍ</w:t>
      </w:r>
    </w:p>
    <w:p w:rsidR="001B632A" w:rsidRPr="000D60EB" w:rsidRDefault="00FA42DF" w:rsidP="000D60EB">
      <w:pPr>
        <w:pStyle w:val="Zkladntext21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42DF">
        <w:rPr>
          <w:rFonts w:ascii="Arial" w:hAnsi="Arial" w:cs="Arial"/>
          <w:b/>
          <w:sz w:val="20"/>
          <w:szCs w:val="20"/>
        </w:rPr>
        <w:t xml:space="preserve">5.1 </w:t>
      </w:r>
      <w:r w:rsidRPr="00FA42DF">
        <w:rPr>
          <w:rFonts w:ascii="Arial" w:hAnsi="Arial" w:cs="Arial"/>
          <w:b/>
          <w:sz w:val="20"/>
          <w:szCs w:val="20"/>
        </w:rPr>
        <w:tab/>
        <w:t>Pojištění odpovědnosti</w:t>
      </w:r>
    </w:p>
    <w:p w:rsidR="00FA42DF" w:rsidRPr="00FA42DF" w:rsidRDefault="00FA42DF" w:rsidP="00FA42DF">
      <w:pPr>
        <w:tabs>
          <w:tab w:val="left" w:pos="709"/>
        </w:tabs>
        <w:ind w:left="705" w:hanging="705"/>
        <w:jc w:val="both"/>
      </w:pPr>
      <w:r w:rsidRPr="00FA42DF">
        <w:rPr>
          <w:b/>
        </w:rPr>
        <w:t>5.1.1</w:t>
      </w:r>
      <w:r w:rsidRPr="00FA42DF">
        <w:tab/>
        <w:t>Pořadatel uzavřel prostřednictvím</w:t>
      </w:r>
      <w:r w:rsidR="000D60EB">
        <w:t xml:space="preserve"> …………………..</w:t>
      </w:r>
      <w:r w:rsidRPr="00FA42DF">
        <w:t xml:space="preserve"> </w:t>
      </w:r>
      <w:r w:rsidR="000D60EB">
        <w:t>smlouvu</w:t>
      </w:r>
      <w:r w:rsidRPr="00FA42DF">
        <w:t xml:space="preserve"> o pojištění odpovědnosti za škody způsobené třetím osobám na věcech n</w:t>
      </w:r>
      <w:r w:rsidR="000D60EB">
        <w:t>ebo majetku až do výše …………….</w:t>
      </w:r>
      <w:r w:rsidRPr="00FA42DF">
        <w:t xml:space="preserve"> Kč. </w:t>
      </w:r>
    </w:p>
    <w:p w:rsidR="00EA7F01" w:rsidRDefault="00FA42DF" w:rsidP="00EA7F01">
      <w:pPr>
        <w:tabs>
          <w:tab w:val="left" w:pos="709"/>
        </w:tabs>
        <w:ind w:left="705" w:hanging="705"/>
        <w:jc w:val="both"/>
      </w:pPr>
      <w:r w:rsidRPr="00FA42DF">
        <w:rPr>
          <w:b/>
        </w:rPr>
        <w:t>5.1.2</w:t>
      </w:r>
      <w:r w:rsidRPr="00FA42DF">
        <w:tab/>
        <w:t>Všechny posádky musí při administrativní přejímce předložit platnou mezinárodní zelenou kartu svého vozidla. Bez tohoto dokladu nebude posádce povolen start.</w:t>
      </w:r>
    </w:p>
    <w:p w:rsidR="00FA42DF" w:rsidRPr="000D60EB" w:rsidRDefault="00FA42DF" w:rsidP="00EA7F01">
      <w:pPr>
        <w:tabs>
          <w:tab w:val="left" w:pos="709"/>
        </w:tabs>
        <w:ind w:left="705" w:hanging="705"/>
        <w:jc w:val="both"/>
      </w:pPr>
      <w:r w:rsidRPr="00EA7F01">
        <w:rPr>
          <w:b/>
        </w:rPr>
        <w:t>5.2</w:t>
      </w:r>
      <w:r w:rsidRPr="00FA42DF">
        <w:t xml:space="preserve"> </w:t>
      </w:r>
      <w:r w:rsidRPr="00FA42DF">
        <w:tab/>
      </w:r>
      <w:r w:rsidRPr="000D60EB">
        <w:t>Každý jezdec i spolujezdec je povinen sjednat si své osobní úrazové pojištění a doklad na požádání předložit při administrativní přejímce. Pojištění zahraničních posádek musí zahrnovat i krytí nákladů na případné léčení v ČR.</w:t>
      </w:r>
    </w:p>
    <w:p w:rsidR="00FA42DF" w:rsidRPr="00FA42DF" w:rsidRDefault="00FA42DF" w:rsidP="00FA42DF">
      <w:pPr>
        <w:ind w:left="705" w:hanging="705"/>
        <w:jc w:val="both"/>
        <w:rPr>
          <w:color w:val="999999"/>
        </w:rPr>
      </w:pPr>
      <w:r w:rsidRPr="00FA42DF">
        <w:rPr>
          <w:b/>
          <w:bCs/>
        </w:rPr>
        <w:t>5.2.1</w:t>
      </w:r>
      <w:r w:rsidRPr="00FA42DF">
        <w:rPr>
          <w:b/>
          <w:bCs/>
        </w:rPr>
        <w:tab/>
      </w:r>
      <w:r w:rsidRPr="00FA42DF">
        <w:rPr>
          <w:color w:val="000000"/>
        </w:rPr>
        <w:t xml:space="preserve">Pořadatel se zavazuje sjednat pojištění odpovědnosti za škodu </w:t>
      </w:r>
      <w:r w:rsidRPr="00FA42DF">
        <w:t>způsobenou při podniku jinému, a to účastníkem nebo provozem jeho vozidla</w:t>
      </w:r>
      <w:r w:rsidRPr="00FA42DF">
        <w:rPr>
          <w:color w:val="000000"/>
        </w:rPr>
        <w:t xml:space="preserve"> pro všechny účastníky, s výjimkou těch posádek, </w:t>
      </w:r>
      <w:r w:rsidRPr="00FA42DF">
        <w:t>kteří u administrativní přejímky doloží, že mají uzavřeno své dlouhodobé pojištění odpovědnosti pokrývající škody způsobené na uzavřené trati.</w:t>
      </w:r>
    </w:p>
    <w:p w:rsidR="00FA42DF" w:rsidRPr="00FA42DF" w:rsidRDefault="00FA42DF" w:rsidP="00FA42DF">
      <w:pPr>
        <w:jc w:val="both"/>
        <w:rPr>
          <w:b/>
          <w:bCs/>
        </w:rPr>
      </w:pPr>
      <w:r w:rsidRPr="00FA42DF">
        <w:rPr>
          <w:b/>
          <w:bCs/>
        </w:rPr>
        <w:t xml:space="preserve">5.3 </w:t>
      </w:r>
      <w:r w:rsidRPr="00FA42DF">
        <w:rPr>
          <w:b/>
          <w:bCs/>
        </w:rPr>
        <w:tab/>
        <w:t>Oznámení škody</w:t>
      </w:r>
    </w:p>
    <w:p w:rsidR="00FA42DF" w:rsidRPr="00FA42DF" w:rsidRDefault="00FA42DF" w:rsidP="00FA42DF">
      <w:pPr>
        <w:ind w:left="708"/>
        <w:jc w:val="both"/>
      </w:pPr>
      <w:r w:rsidRPr="00FA42DF">
        <w:t>Posádky jsou povinny nejpozději do konce soutěže oznámit pořadateli škodu způsobenou jejich vozidlem na trati rally. Nedodržení této povinnosti znamená předvolání soutěžícího a příslušné posádky k disciplinární komisi.</w:t>
      </w:r>
    </w:p>
    <w:p w:rsidR="00FA42DF" w:rsidRPr="00FA42DF" w:rsidRDefault="00FA42DF" w:rsidP="00FA42DF">
      <w:pPr>
        <w:jc w:val="both"/>
        <w:rPr>
          <w:b/>
          <w:bCs/>
          <w:color w:val="000000"/>
        </w:rPr>
      </w:pPr>
      <w:r w:rsidRPr="00FA42DF">
        <w:rPr>
          <w:b/>
          <w:bCs/>
          <w:color w:val="000000"/>
        </w:rPr>
        <w:t xml:space="preserve">5.4 </w:t>
      </w:r>
      <w:r w:rsidRPr="00FA42DF">
        <w:rPr>
          <w:b/>
          <w:bCs/>
          <w:color w:val="000000"/>
        </w:rPr>
        <w:tab/>
        <w:t>Vyloučení z pojistného krytí</w:t>
      </w:r>
    </w:p>
    <w:p w:rsidR="00FA42DF" w:rsidRDefault="00FA42DF" w:rsidP="00FA42DF">
      <w:pPr>
        <w:pStyle w:val="Zkladntext2"/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  <w:r w:rsidRPr="00FA42DF">
        <w:rPr>
          <w:rFonts w:ascii="Arial" w:hAnsi="Arial" w:cs="Arial"/>
          <w:bCs/>
          <w:sz w:val="20"/>
          <w:szCs w:val="20"/>
        </w:rPr>
        <w:t xml:space="preserve">Servisní vozidla, vozy pro seznamovací jízdy a další vozidla označená zvláštními tabulkami nejsou kryta pojištěním rally (s výjimkou pojištěných pořadatelských vozidel). </w:t>
      </w:r>
    </w:p>
    <w:p w:rsidR="00685959" w:rsidRDefault="00685959" w:rsidP="00FA42DF">
      <w:pPr>
        <w:pStyle w:val="Zkladntext2"/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</w:rPr>
      </w:pPr>
    </w:p>
    <w:p w:rsidR="00685959" w:rsidRPr="00685959" w:rsidRDefault="00327AD3" w:rsidP="00685959">
      <w:pPr>
        <w:pStyle w:val="Zkladntext2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REKLAMA</w:t>
      </w:r>
      <w:r w:rsidR="00685959" w:rsidRPr="00685959">
        <w:rPr>
          <w:rFonts w:ascii="Arial" w:hAnsi="Arial" w:cs="Arial"/>
          <w:b/>
          <w:bCs/>
          <w:sz w:val="22"/>
          <w:szCs w:val="22"/>
        </w:rPr>
        <w:t xml:space="preserve"> A OZNAČENÍ</w:t>
      </w:r>
    </w:p>
    <w:p w:rsidR="00AB788D" w:rsidRPr="000D60EB" w:rsidRDefault="00374BA8" w:rsidP="000D60EB">
      <w:pPr>
        <w:shd w:val="clear" w:color="auto" w:fill="FFFFFF"/>
        <w:spacing w:line="230" w:lineRule="exact"/>
        <w:ind w:left="36" w:right="22"/>
        <w:jc w:val="both"/>
      </w:pPr>
      <w:r>
        <w:rPr>
          <w:b/>
          <w:bCs/>
          <w:color w:val="000000"/>
        </w:rPr>
        <w:t>6</w:t>
      </w:r>
      <w:r w:rsidR="00AB788D" w:rsidRPr="00293372">
        <w:rPr>
          <w:b/>
          <w:bCs/>
          <w:color w:val="000000"/>
        </w:rPr>
        <w:t xml:space="preserve">.1 </w:t>
      </w:r>
      <w:r w:rsidR="001B7CD0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Povinná reklama</w:t>
      </w:r>
    </w:p>
    <w:p w:rsidR="00AB788D" w:rsidRPr="00293372" w:rsidRDefault="00AB788D" w:rsidP="001B7CD0">
      <w:pPr>
        <w:shd w:val="clear" w:color="auto" w:fill="FFFFFF"/>
        <w:spacing w:line="230" w:lineRule="exact"/>
        <w:ind w:left="28" w:right="37" w:firstLine="692"/>
      </w:pPr>
      <w:r w:rsidRPr="00293372">
        <w:rPr>
          <w:color w:val="000000"/>
        </w:rPr>
        <w:t>nad a pod startovním číslem</w:t>
      </w:r>
      <w:r w:rsidR="005279C6">
        <w:rPr>
          <w:color w:val="000000"/>
        </w:rPr>
        <w:tab/>
      </w:r>
      <w:r w:rsidR="00374BA8" w:rsidRPr="002C4802">
        <w:t xml:space="preserve">reklama dodaná pořadatelem      </w:t>
      </w:r>
    </w:p>
    <w:p w:rsidR="00AB788D" w:rsidRDefault="00AB788D" w:rsidP="001B7CD0">
      <w:pPr>
        <w:shd w:val="clear" w:color="auto" w:fill="FFFFFF"/>
        <w:spacing w:line="230" w:lineRule="exact"/>
        <w:ind w:left="28" w:right="37" w:firstLine="692"/>
        <w:rPr>
          <w:i/>
          <w:iCs/>
          <w:color w:val="000000"/>
        </w:rPr>
      </w:pPr>
      <w:r w:rsidRPr="00293372">
        <w:rPr>
          <w:color w:val="000000"/>
        </w:rPr>
        <w:t xml:space="preserve">na tabulkách podniku </w:t>
      </w:r>
      <w:r w:rsidR="005279C6">
        <w:rPr>
          <w:i/>
          <w:iCs/>
          <w:color w:val="000000"/>
        </w:rPr>
        <w:tab/>
      </w:r>
      <w:r w:rsidR="005279C6">
        <w:rPr>
          <w:i/>
          <w:iCs/>
          <w:color w:val="000000"/>
        </w:rPr>
        <w:tab/>
      </w:r>
      <w:r w:rsidR="00374BA8" w:rsidRPr="002C4802">
        <w:t xml:space="preserve">reklama dodaná pořadatelem      </w:t>
      </w:r>
    </w:p>
    <w:p w:rsidR="008E711B" w:rsidRPr="004C26E8" w:rsidRDefault="008E711B" w:rsidP="004C26E8">
      <w:pPr>
        <w:shd w:val="clear" w:color="auto" w:fill="FFFFFF"/>
        <w:spacing w:line="230" w:lineRule="exact"/>
        <w:ind w:left="28" w:right="37" w:firstLine="692"/>
        <w:rPr>
          <w:color w:val="000000"/>
        </w:rPr>
      </w:pPr>
      <w:r w:rsidRPr="00DB0E38">
        <w:rPr>
          <w:color w:val="000000"/>
        </w:rPr>
        <w:t xml:space="preserve">Text této reklamy bude uveden </w:t>
      </w:r>
      <w:r>
        <w:rPr>
          <w:color w:val="000000"/>
        </w:rPr>
        <w:t>v potvrzení při</w:t>
      </w:r>
      <w:r w:rsidR="00E31F1C">
        <w:rPr>
          <w:color w:val="000000"/>
        </w:rPr>
        <w:t>hlášky</w:t>
      </w:r>
    </w:p>
    <w:p w:rsidR="00685959" w:rsidRDefault="001B7CD0" w:rsidP="00685959">
      <w:pPr>
        <w:shd w:val="clear" w:color="auto" w:fill="FFFFFF"/>
        <w:spacing w:line="230" w:lineRule="exact"/>
        <w:ind w:left="28" w:right="37" w:firstLine="692"/>
      </w:pPr>
      <w:r>
        <w:rPr>
          <w:color w:val="000000"/>
        </w:rPr>
        <w:t>P</w:t>
      </w:r>
      <w:r w:rsidR="00AB788D" w:rsidRPr="00293372">
        <w:rPr>
          <w:color w:val="000000"/>
        </w:rPr>
        <w:t>ro ostatní rekl</w:t>
      </w:r>
      <w:r w:rsidR="00374BA8">
        <w:rPr>
          <w:color w:val="000000"/>
        </w:rPr>
        <w:t>amu platí článek 4</w:t>
      </w:r>
      <w:r w:rsidR="00AB788D" w:rsidRPr="00293372">
        <w:rPr>
          <w:color w:val="000000"/>
        </w:rPr>
        <w:t>.6.5</w:t>
      </w:r>
    </w:p>
    <w:p w:rsidR="00AB788D" w:rsidRPr="00293372" w:rsidRDefault="00EA7F01" w:rsidP="00685959">
      <w:pPr>
        <w:shd w:val="clear" w:color="auto" w:fill="FFFFFF"/>
        <w:spacing w:line="230" w:lineRule="exact"/>
        <w:ind w:left="28" w:right="37" w:hanging="28"/>
      </w:pPr>
      <w:r>
        <w:rPr>
          <w:b/>
          <w:bCs/>
          <w:color w:val="000000"/>
        </w:rPr>
        <w:t>6</w:t>
      </w:r>
      <w:r w:rsidR="00AB788D" w:rsidRPr="00293372">
        <w:rPr>
          <w:b/>
          <w:bCs/>
          <w:color w:val="000000"/>
        </w:rPr>
        <w:t xml:space="preserve">.2. </w:t>
      </w:r>
      <w:r w:rsidR="001B7CD0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Startovní čísla a tabulky podniku:</w:t>
      </w:r>
    </w:p>
    <w:p w:rsidR="00AB788D" w:rsidRPr="00685959" w:rsidRDefault="00EA7F01" w:rsidP="001B7CD0">
      <w:pPr>
        <w:shd w:val="clear" w:color="auto" w:fill="FFFFFF"/>
        <w:tabs>
          <w:tab w:val="left" w:pos="518"/>
        </w:tabs>
        <w:spacing w:line="230" w:lineRule="exact"/>
        <w:ind w:left="719" w:hanging="690"/>
        <w:jc w:val="both"/>
        <w:rPr>
          <w:color w:val="000000"/>
          <w:spacing w:val="-8"/>
        </w:rPr>
      </w:pPr>
      <w:r>
        <w:rPr>
          <w:color w:val="000000"/>
        </w:rPr>
        <w:t>6</w:t>
      </w:r>
      <w:r w:rsidR="001B7CD0">
        <w:rPr>
          <w:color w:val="000000"/>
        </w:rPr>
        <w:t>.2.1</w:t>
      </w:r>
      <w:r w:rsidR="001B7CD0">
        <w:rPr>
          <w:color w:val="000000"/>
        </w:rPr>
        <w:tab/>
      </w:r>
      <w:r w:rsidR="001B7CD0">
        <w:rPr>
          <w:color w:val="000000"/>
        </w:rPr>
        <w:tab/>
      </w:r>
      <w:r w:rsidR="00E31F1C" w:rsidRPr="005279C6">
        <w:rPr>
          <w:color w:val="000000"/>
        </w:rPr>
        <w:t>Startovní č</w:t>
      </w:r>
      <w:r w:rsidR="00AB788D" w:rsidRPr="005279C6">
        <w:rPr>
          <w:color w:val="000000"/>
        </w:rPr>
        <w:t>ísla a tabulky podniku</w:t>
      </w:r>
      <w:r w:rsidR="00AB788D" w:rsidRPr="005279C6">
        <w:rPr>
          <w:i/>
          <w:iCs/>
          <w:color w:val="000000"/>
        </w:rPr>
        <w:t xml:space="preserve">, </w:t>
      </w:r>
      <w:r w:rsidR="00AB788D" w:rsidRPr="005279C6">
        <w:rPr>
          <w:color w:val="000000"/>
        </w:rPr>
        <w:t xml:space="preserve">které pořadatel dodá každé posádce, musí být umístěna na předepsaných místech vozidla (příloha 4 těchto ZU) před technickou přejímkou. </w:t>
      </w:r>
      <w:r w:rsidR="00AB788D" w:rsidRPr="00685959">
        <w:rPr>
          <w:b/>
          <w:color w:val="000000"/>
        </w:rPr>
        <w:t xml:space="preserve">Startovní čísla budou čtvercového typu. </w:t>
      </w:r>
      <w:r w:rsidR="00AB788D" w:rsidRPr="00685959">
        <w:rPr>
          <w:color w:val="000000"/>
        </w:rPr>
        <w:t>Před číslem bude umístěno písmeno H.</w:t>
      </w:r>
    </w:p>
    <w:p w:rsidR="00AB788D" w:rsidRPr="005279C6" w:rsidRDefault="00EA7F01" w:rsidP="00494B41">
      <w:pPr>
        <w:shd w:val="clear" w:color="auto" w:fill="FFFFFF"/>
        <w:tabs>
          <w:tab w:val="left" w:pos="518"/>
        </w:tabs>
        <w:spacing w:before="7" w:after="240" w:line="230" w:lineRule="exact"/>
        <w:ind w:left="719" w:right="7" w:hanging="690"/>
        <w:jc w:val="both"/>
        <w:rPr>
          <w:color w:val="000000"/>
          <w:spacing w:val="-2"/>
        </w:rPr>
      </w:pPr>
      <w:r>
        <w:rPr>
          <w:color w:val="000000"/>
        </w:rPr>
        <w:t>6</w:t>
      </w:r>
      <w:r w:rsidR="001B7CD0">
        <w:rPr>
          <w:color w:val="000000"/>
        </w:rPr>
        <w:t>.2.2</w:t>
      </w:r>
      <w:r w:rsidR="001B7CD0">
        <w:rPr>
          <w:color w:val="000000"/>
        </w:rPr>
        <w:tab/>
      </w:r>
      <w:r w:rsidR="001B7CD0">
        <w:rPr>
          <w:color w:val="000000"/>
        </w:rPr>
        <w:tab/>
      </w:r>
      <w:r w:rsidR="00AB788D" w:rsidRPr="005279C6">
        <w:rPr>
          <w:color w:val="000000"/>
        </w:rPr>
        <w:t>Bude-li kdykoliv v průběhu podniku zjištěno, že na vozidle chybí obě startovní čísla, nebude posádka pokračovat v jízdě po RZ v rámci podniku.</w:t>
      </w:r>
    </w:p>
    <w:p w:rsidR="00494B41" w:rsidRPr="00494B41" w:rsidRDefault="00327AD3" w:rsidP="00494B41">
      <w:pPr>
        <w:shd w:val="clear" w:color="auto" w:fill="FFFFFF"/>
        <w:tabs>
          <w:tab w:val="left" w:pos="518"/>
        </w:tabs>
        <w:spacing w:before="7" w:line="230" w:lineRule="exact"/>
        <w:ind w:left="29" w:right="7"/>
        <w:jc w:val="both"/>
        <w:rPr>
          <w:b/>
          <w:color w:val="000000"/>
          <w:sz w:val="22"/>
          <w:szCs w:val="22"/>
        </w:rPr>
      </w:pPr>
      <w:r w:rsidRPr="00494B41">
        <w:rPr>
          <w:b/>
          <w:color w:val="000000"/>
          <w:sz w:val="22"/>
          <w:szCs w:val="22"/>
        </w:rPr>
        <w:t xml:space="preserve">7. </w:t>
      </w:r>
      <w:r>
        <w:rPr>
          <w:b/>
          <w:color w:val="000000"/>
          <w:sz w:val="22"/>
          <w:szCs w:val="22"/>
        </w:rPr>
        <w:t>PNEUMATIKY</w:t>
      </w:r>
    </w:p>
    <w:p w:rsidR="00AB788D" w:rsidRPr="00494B41" w:rsidRDefault="00AB788D" w:rsidP="00494B41">
      <w:pPr>
        <w:shd w:val="clear" w:color="auto" w:fill="FFFFFF"/>
        <w:tabs>
          <w:tab w:val="left" w:pos="518"/>
        </w:tabs>
        <w:spacing w:before="7" w:line="230" w:lineRule="exact"/>
        <w:ind w:left="29" w:right="7"/>
        <w:jc w:val="both"/>
        <w:rPr>
          <w:b/>
          <w:color w:val="000000"/>
        </w:rPr>
      </w:pPr>
      <w:r w:rsidRPr="00293372">
        <w:rPr>
          <w:color w:val="000000"/>
        </w:rPr>
        <w:t>Po celou dobu provozu vozidla na veřejných komunikacích v ČR musí být hloubka dezénu pneumatik min. 1,6 mm. Lze použít jen pneumatiky s lisovaným dezénem schválené pro veřejný provoz a opatřené homologací „E" nebo pneumatiky, které odpovídají ustanovením Přílohy č. IV Všeobecných předpisů pro rally mistrovství FIA.</w:t>
      </w:r>
    </w:p>
    <w:p w:rsidR="00D67CC1" w:rsidRDefault="00D67CC1" w:rsidP="00D67CC1">
      <w:pPr>
        <w:shd w:val="clear" w:color="auto" w:fill="FFFFFF"/>
        <w:tabs>
          <w:tab w:val="left" w:pos="518"/>
        </w:tabs>
        <w:spacing w:before="7" w:line="230" w:lineRule="exact"/>
        <w:ind w:left="29" w:right="7"/>
        <w:jc w:val="both"/>
      </w:pPr>
    </w:p>
    <w:p w:rsidR="00D67CC1" w:rsidRDefault="00D67CC1" w:rsidP="00293372">
      <w:pPr>
        <w:shd w:val="clear" w:color="auto" w:fill="FFFFFF"/>
        <w:tabs>
          <w:tab w:val="left" w:pos="331"/>
          <w:tab w:val="left" w:pos="705"/>
        </w:tabs>
        <w:spacing w:line="230" w:lineRule="exact"/>
        <w:ind w:left="22"/>
        <w:rPr>
          <w:b/>
          <w:bCs/>
          <w:color w:val="000000"/>
          <w:spacing w:val="-11"/>
        </w:rPr>
      </w:pPr>
    </w:p>
    <w:p w:rsidR="003C0E50" w:rsidRPr="00494B41" w:rsidRDefault="00327AD3" w:rsidP="00494B41">
      <w:pPr>
        <w:shd w:val="clear" w:color="auto" w:fill="FFFFFF"/>
        <w:tabs>
          <w:tab w:val="left" w:pos="331"/>
          <w:tab w:val="left" w:pos="705"/>
        </w:tabs>
        <w:spacing w:line="230" w:lineRule="exact"/>
        <w:ind w:left="22"/>
        <w:rPr>
          <w:b/>
          <w:bCs/>
          <w:color w:val="000000"/>
          <w:spacing w:val="-11"/>
          <w:sz w:val="22"/>
          <w:szCs w:val="22"/>
        </w:rPr>
      </w:pPr>
      <w:r w:rsidRPr="00494B41">
        <w:rPr>
          <w:b/>
          <w:bCs/>
          <w:color w:val="000000"/>
          <w:spacing w:val="-11"/>
          <w:sz w:val="22"/>
          <w:szCs w:val="22"/>
        </w:rPr>
        <w:t xml:space="preserve">8. </w:t>
      </w:r>
      <w:r>
        <w:rPr>
          <w:b/>
          <w:bCs/>
          <w:color w:val="000000"/>
          <w:spacing w:val="-11"/>
          <w:sz w:val="22"/>
          <w:szCs w:val="22"/>
        </w:rPr>
        <w:t>SEZNAMOVACÍ</w:t>
      </w:r>
      <w:r w:rsidR="00494B41" w:rsidRPr="00494B41">
        <w:rPr>
          <w:b/>
          <w:bCs/>
          <w:color w:val="000000"/>
          <w:spacing w:val="-11"/>
          <w:sz w:val="22"/>
          <w:szCs w:val="22"/>
        </w:rPr>
        <w:t xml:space="preserve"> JÍZDY</w:t>
      </w:r>
    </w:p>
    <w:p w:rsidR="00293372" w:rsidRPr="00293372" w:rsidRDefault="00374BA8" w:rsidP="00293372">
      <w:pPr>
        <w:shd w:val="clear" w:color="auto" w:fill="FFFFFF"/>
        <w:tabs>
          <w:tab w:val="left" w:pos="331"/>
          <w:tab w:val="left" w:pos="705"/>
        </w:tabs>
        <w:spacing w:line="230" w:lineRule="exact"/>
        <w:ind w:left="22"/>
        <w:rPr>
          <w:b/>
        </w:rPr>
      </w:pPr>
      <w:r>
        <w:rPr>
          <w:b/>
          <w:bCs/>
          <w:color w:val="000000"/>
          <w:spacing w:val="-11"/>
        </w:rPr>
        <w:t>8</w:t>
      </w:r>
      <w:r w:rsidR="00AB788D" w:rsidRPr="00293372">
        <w:rPr>
          <w:b/>
          <w:bCs/>
          <w:color w:val="000000"/>
          <w:spacing w:val="-11"/>
        </w:rPr>
        <w:t>.1</w:t>
      </w:r>
      <w:r w:rsidR="00AB788D" w:rsidRPr="00293372">
        <w:rPr>
          <w:b/>
          <w:bCs/>
          <w:color w:val="000000"/>
        </w:rPr>
        <w:tab/>
      </w:r>
      <w:r w:rsidR="00293372" w:rsidRPr="00293372">
        <w:rPr>
          <w:b/>
          <w:bCs/>
          <w:color w:val="000000"/>
        </w:rPr>
        <w:tab/>
      </w:r>
      <w:r w:rsidR="00293372" w:rsidRPr="00293372">
        <w:rPr>
          <w:b/>
        </w:rPr>
        <w:t>Postup při zápisu</w:t>
      </w:r>
    </w:p>
    <w:p w:rsidR="00293372" w:rsidRPr="00293372" w:rsidRDefault="00293372" w:rsidP="005279C6">
      <w:pPr>
        <w:ind w:left="720"/>
        <w:jc w:val="both"/>
      </w:pPr>
      <w:r w:rsidRPr="00293372">
        <w:t>Před zahájením seznamovacích jízd je každá posádka povinna oznámit pořadateli registrační značku vozidla, se kterým bude seznamovací jízdy provádět.</w:t>
      </w:r>
    </w:p>
    <w:p w:rsidR="00293372" w:rsidRPr="00293372" w:rsidRDefault="00293372" w:rsidP="005279C6">
      <w:pPr>
        <w:ind w:left="720"/>
        <w:jc w:val="both"/>
      </w:pPr>
      <w:r w:rsidRPr="00293372">
        <w:t>Na toto vozidlo pořadatel vydá identifikační označení se startovním číslem posádky. Označení musí být při všech seznamovacích jízdách nalepeno v pravém horním rohu předního skla seznamovacího vozidla. Toto označení musí být po skončení doby určené pro seznamovací jízdy z vozidla odstraněno.</w:t>
      </w:r>
    </w:p>
    <w:p w:rsidR="00293372" w:rsidRDefault="00293372" w:rsidP="005279C6">
      <w:pPr>
        <w:ind w:firstLine="720"/>
        <w:jc w:val="both"/>
      </w:pPr>
      <w:r w:rsidRPr="00293372">
        <w:t>Případnou změnu ohlášeného vozidla musí posádka předem oznámit pořadateli.</w:t>
      </w:r>
    </w:p>
    <w:p w:rsidR="001B632A" w:rsidRPr="00494B41" w:rsidRDefault="00374BA8" w:rsidP="00494B41">
      <w:pPr>
        <w:pStyle w:val="Zkladntext"/>
        <w:ind w:left="720"/>
        <w:rPr>
          <w:color w:val="000000"/>
          <w:sz w:val="20"/>
        </w:rPr>
      </w:pPr>
      <w:r w:rsidRPr="00CC5A54">
        <w:rPr>
          <w:color w:val="000000"/>
          <w:sz w:val="20"/>
        </w:rPr>
        <w:t xml:space="preserve">Dále posádka obdrží výkaz pro seznamovací jízdy, který odevzdá zástupci pořadatele po skončení seznamovacích jízd. </w:t>
      </w:r>
    </w:p>
    <w:p w:rsidR="00AB788D" w:rsidRPr="00293372" w:rsidRDefault="00374BA8" w:rsidP="005279C6">
      <w:pPr>
        <w:shd w:val="clear" w:color="auto" w:fill="FFFFFF"/>
        <w:tabs>
          <w:tab w:val="left" w:pos="331"/>
        </w:tabs>
      </w:pPr>
      <w:r>
        <w:rPr>
          <w:b/>
          <w:bCs/>
          <w:color w:val="000000"/>
          <w:spacing w:val="-3"/>
        </w:rPr>
        <w:t>8</w:t>
      </w:r>
      <w:r w:rsidR="00AB788D" w:rsidRPr="00293372">
        <w:rPr>
          <w:b/>
          <w:bCs/>
          <w:color w:val="000000"/>
          <w:spacing w:val="-3"/>
        </w:rPr>
        <w:t>.2</w:t>
      </w:r>
      <w:r w:rsidR="00AB788D" w:rsidRPr="00293372">
        <w:rPr>
          <w:b/>
          <w:bCs/>
          <w:color w:val="000000"/>
        </w:rPr>
        <w:tab/>
      </w:r>
      <w:r w:rsidR="005279C6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  <w:spacing w:val="-1"/>
        </w:rPr>
        <w:t>Program</w:t>
      </w:r>
    </w:p>
    <w:p w:rsidR="00AB788D" w:rsidRPr="00293372" w:rsidRDefault="00AB788D" w:rsidP="005279C6">
      <w:pPr>
        <w:shd w:val="clear" w:color="auto" w:fill="FFFFFF"/>
        <w:ind w:firstLine="720"/>
      </w:pPr>
      <w:r w:rsidRPr="00293372">
        <w:rPr>
          <w:color w:val="000000"/>
        </w:rPr>
        <w:t>Program seznamovacích jízd je v Příloze č. 2 těchto Zvláštních ustanovení.</w:t>
      </w:r>
    </w:p>
    <w:p w:rsidR="004C26E8" w:rsidRDefault="004C26E8" w:rsidP="005279C6">
      <w:pPr>
        <w:shd w:val="clear" w:color="auto" w:fill="FFFFFF"/>
        <w:tabs>
          <w:tab w:val="left" w:pos="331"/>
        </w:tabs>
        <w:rPr>
          <w:b/>
          <w:color w:val="000000"/>
          <w:spacing w:val="-4"/>
        </w:rPr>
      </w:pPr>
    </w:p>
    <w:p w:rsidR="00AB788D" w:rsidRPr="005279C6" w:rsidRDefault="00374BA8" w:rsidP="005279C6">
      <w:pPr>
        <w:shd w:val="clear" w:color="auto" w:fill="FFFFFF"/>
        <w:tabs>
          <w:tab w:val="left" w:pos="331"/>
        </w:tabs>
        <w:rPr>
          <w:b/>
        </w:rPr>
      </w:pPr>
      <w:r>
        <w:rPr>
          <w:b/>
          <w:color w:val="000000"/>
          <w:spacing w:val="-4"/>
        </w:rPr>
        <w:lastRenderedPageBreak/>
        <w:t>8</w:t>
      </w:r>
      <w:r w:rsidR="00AB788D" w:rsidRPr="005279C6">
        <w:rPr>
          <w:b/>
          <w:color w:val="000000"/>
          <w:spacing w:val="-4"/>
        </w:rPr>
        <w:t>.3</w:t>
      </w:r>
      <w:r w:rsidR="00AB788D" w:rsidRPr="005279C6">
        <w:rPr>
          <w:b/>
          <w:color w:val="000000"/>
        </w:rPr>
        <w:tab/>
      </w:r>
      <w:r w:rsidR="005279C6">
        <w:rPr>
          <w:b/>
          <w:color w:val="000000"/>
        </w:rPr>
        <w:tab/>
      </w:r>
      <w:r w:rsidR="00AB788D" w:rsidRPr="005279C6">
        <w:rPr>
          <w:b/>
          <w:bCs/>
          <w:color w:val="000000"/>
        </w:rPr>
        <w:t>Omezení</w:t>
      </w:r>
    </w:p>
    <w:p w:rsidR="00AB788D" w:rsidRPr="00293372" w:rsidRDefault="00374BA8" w:rsidP="005279C6">
      <w:pPr>
        <w:shd w:val="clear" w:color="auto" w:fill="FFFFFF"/>
        <w:tabs>
          <w:tab w:val="left" w:pos="482"/>
        </w:tabs>
        <w:ind w:left="720" w:hanging="720"/>
        <w:jc w:val="both"/>
        <w:rPr>
          <w:color w:val="000000"/>
          <w:spacing w:val="-4"/>
        </w:rPr>
      </w:pPr>
      <w:r>
        <w:rPr>
          <w:color w:val="000000"/>
        </w:rPr>
        <w:t>8</w:t>
      </w:r>
      <w:r w:rsidR="005279C6">
        <w:rPr>
          <w:color w:val="000000"/>
        </w:rPr>
        <w:t>.3.1</w:t>
      </w:r>
      <w:r w:rsidR="005279C6">
        <w:rPr>
          <w:color w:val="000000"/>
        </w:rPr>
        <w:tab/>
      </w:r>
      <w:r w:rsidR="005279C6">
        <w:rPr>
          <w:color w:val="000000"/>
        </w:rPr>
        <w:tab/>
      </w:r>
      <w:r w:rsidR="00AB788D" w:rsidRPr="00494B41">
        <w:rPr>
          <w:color w:val="000000"/>
        </w:rPr>
        <w:t>Seznamovací jízdy budou konány jen standardními automobily tak, jak jsou nabízeny veřejnosti k prodeji. Tato vozidla musí být pojištěna tak, jak vyžaduje zákon pro provoz po</w:t>
      </w:r>
      <w:r w:rsidR="00AB788D" w:rsidRPr="00293372">
        <w:rPr>
          <w:color w:val="000000"/>
        </w:rPr>
        <w:t xml:space="preserve"> pozemních komunikacích a pořadatel nenese v tomto případě žádnou odpovědnost.</w:t>
      </w:r>
    </w:p>
    <w:p w:rsidR="00E31F1C" w:rsidRPr="001B7CD0" w:rsidRDefault="00374BA8" w:rsidP="005279C6">
      <w:pPr>
        <w:shd w:val="clear" w:color="auto" w:fill="FFFFFF"/>
        <w:tabs>
          <w:tab w:val="left" w:pos="482"/>
        </w:tabs>
        <w:jc w:val="both"/>
        <w:rPr>
          <w:b/>
          <w:color w:val="000000"/>
          <w:spacing w:val="-1"/>
        </w:rPr>
      </w:pPr>
      <w:r w:rsidRPr="00494B41">
        <w:rPr>
          <w:color w:val="000000"/>
        </w:rPr>
        <w:t>8</w:t>
      </w:r>
      <w:r w:rsidR="005279C6" w:rsidRPr="00494B41">
        <w:rPr>
          <w:color w:val="000000"/>
        </w:rPr>
        <w:t>.3.2</w:t>
      </w:r>
      <w:r w:rsidR="005279C6" w:rsidRPr="00494B41">
        <w:rPr>
          <w:color w:val="000000"/>
        </w:rPr>
        <w:tab/>
      </w:r>
      <w:r w:rsidR="005279C6" w:rsidRPr="001B7CD0">
        <w:rPr>
          <w:b/>
          <w:color w:val="000000"/>
        </w:rPr>
        <w:tab/>
      </w:r>
      <w:r w:rsidR="00AB788D" w:rsidRPr="001B7CD0">
        <w:rPr>
          <w:b/>
          <w:color w:val="000000"/>
        </w:rPr>
        <w:t xml:space="preserve">Je povolen jeden průjezd stejnou rychlostní zkouškou </w:t>
      </w:r>
      <w:r w:rsidR="00AB788D" w:rsidRPr="001B7CD0">
        <w:rPr>
          <w:b/>
          <w:i/>
          <w:iCs/>
          <w:color w:val="000000"/>
        </w:rPr>
        <w:t xml:space="preserve"> </w:t>
      </w:r>
    </w:p>
    <w:p w:rsidR="00AB788D" w:rsidRPr="00FA42DF" w:rsidRDefault="00374BA8" w:rsidP="00FA42DF">
      <w:pPr>
        <w:shd w:val="clear" w:color="auto" w:fill="FFFFFF"/>
        <w:tabs>
          <w:tab w:val="left" w:pos="482"/>
        </w:tabs>
        <w:ind w:left="720" w:hanging="720"/>
        <w:jc w:val="both"/>
        <w:rPr>
          <w:color w:val="000000"/>
          <w:spacing w:val="-1"/>
        </w:rPr>
      </w:pPr>
      <w:r>
        <w:rPr>
          <w:color w:val="000000"/>
        </w:rPr>
        <w:t>8</w:t>
      </w:r>
      <w:r w:rsidR="005279C6">
        <w:rPr>
          <w:color w:val="000000"/>
        </w:rPr>
        <w:t>.3.3</w:t>
      </w:r>
      <w:r w:rsidR="005279C6">
        <w:rPr>
          <w:color w:val="000000"/>
        </w:rPr>
        <w:tab/>
      </w:r>
      <w:r w:rsidR="005279C6">
        <w:rPr>
          <w:color w:val="000000"/>
        </w:rPr>
        <w:tab/>
      </w:r>
      <w:r w:rsidR="00FA42DF" w:rsidRPr="00FA42DF">
        <w:rPr>
          <w:color w:val="000000"/>
        </w:rPr>
        <w:t>Průběh seznamovacích jízd budou kontrolovat komisaři na startu a na stanovišti Stop každé rychlostní zkoušky. Jejich stanoviště budou označena standardními panely s červeným podkladem. Posádky mohou vjet a vyjet z RZ jen přes stanoviště kontroly na startu a v cíli. Další kontroly mohou být také uvnitř rychlostní zkoušky. Posádky jsou povinny u těchto panelů zastavit, předložit výkaz k potvrzení a řídit se pokyny komisařů. Namátkovou kontrolou seznamovacích jízd ředitel pověřil tyto rozhodčí faktu:</w:t>
      </w:r>
      <w:r w:rsidR="00FA42DF">
        <w:rPr>
          <w:color w:val="000000"/>
        </w:rPr>
        <w:t xml:space="preserve"> </w:t>
      </w:r>
      <w:r w:rsidR="00494B41">
        <w:rPr>
          <w:color w:val="000000"/>
        </w:rPr>
        <w:t>………………………………………</w:t>
      </w:r>
      <w:r w:rsidR="00FA42DF" w:rsidRPr="00FA42DF">
        <w:rPr>
          <w:color w:val="000000"/>
        </w:rPr>
        <w:tab/>
      </w:r>
    </w:p>
    <w:p w:rsidR="00AB788D" w:rsidRPr="00293372" w:rsidRDefault="00374BA8" w:rsidP="005279C6">
      <w:pPr>
        <w:shd w:val="clear" w:color="auto" w:fill="FFFFFF"/>
        <w:tabs>
          <w:tab w:val="left" w:pos="482"/>
        </w:tabs>
        <w:ind w:left="720" w:hanging="720"/>
        <w:jc w:val="both"/>
        <w:rPr>
          <w:color w:val="000000"/>
          <w:spacing w:val="-2"/>
        </w:rPr>
      </w:pPr>
      <w:r>
        <w:rPr>
          <w:color w:val="000000"/>
        </w:rPr>
        <w:t>8</w:t>
      </w:r>
      <w:r w:rsidR="005279C6">
        <w:rPr>
          <w:color w:val="000000"/>
        </w:rPr>
        <w:t>.3.4</w:t>
      </w:r>
      <w:r w:rsidR="005279C6">
        <w:rPr>
          <w:color w:val="000000"/>
        </w:rPr>
        <w:tab/>
      </w:r>
      <w:r w:rsidR="005279C6">
        <w:rPr>
          <w:color w:val="000000"/>
        </w:rPr>
        <w:tab/>
      </w:r>
      <w:r w:rsidR="00AB788D" w:rsidRPr="00293372">
        <w:rPr>
          <w:color w:val="000000"/>
        </w:rPr>
        <w:t>Posádka je povinna při seznamovacích jízdách dodržovat pravidla silničního provozu a omezení daná programem seznamovacích jízd nebo itinerářem. Jízda v protisměru RZ je zakázaná, pokud není v dokumentech pro seznamovací jízdy uvedeno jinak.</w:t>
      </w:r>
    </w:p>
    <w:p w:rsidR="00FA42DF" w:rsidRPr="00494B41" w:rsidRDefault="00374BA8" w:rsidP="00494B41">
      <w:pPr>
        <w:shd w:val="clear" w:color="auto" w:fill="FFFFFF"/>
        <w:tabs>
          <w:tab w:val="left" w:pos="482"/>
        </w:tabs>
        <w:ind w:left="720" w:hanging="720"/>
        <w:jc w:val="both"/>
        <w:rPr>
          <w:bCs/>
        </w:rPr>
      </w:pPr>
      <w:r>
        <w:rPr>
          <w:bCs/>
          <w:color w:val="000000"/>
        </w:rPr>
        <w:t>8</w:t>
      </w:r>
      <w:r w:rsidR="005279C6" w:rsidRPr="00295D93">
        <w:rPr>
          <w:bCs/>
          <w:color w:val="000000"/>
        </w:rPr>
        <w:t>.3.5</w:t>
      </w:r>
      <w:r w:rsidR="005279C6">
        <w:rPr>
          <w:b/>
          <w:bCs/>
          <w:color w:val="000000"/>
        </w:rPr>
        <w:tab/>
      </w:r>
      <w:r w:rsidR="005279C6">
        <w:rPr>
          <w:b/>
          <w:bCs/>
          <w:color w:val="000000"/>
        </w:rPr>
        <w:tab/>
      </w:r>
      <w:r w:rsidR="00FA42DF" w:rsidRPr="00494B41">
        <w:rPr>
          <w:bCs/>
        </w:rPr>
        <w:t xml:space="preserve">Nerespektování dopravních předpisů (zejména překročení povolené rychlosti) bude kontrolovat a trestat Policie ČR standardním způsobem. To nevylučuje další sankce ze strany pořadatele podle čl. 15.2 Regionálních předpisů FIA.  </w:t>
      </w:r>
      <w:r w:rsidR="00FA42DF" w:rsidRPr="00494B41">
        <w:rPr>
          <w:bCs/>
          <w:color w:val="000000"/>
        </w:rPr>
        <w:t>Soutěžícím, kteří poruší ustanovení o seznamovacích jízdách, zvláště pak článek 8.3.4, může být odmítnut start.</w:t>
      </w:r>
    </w:p>
    <w:p w:rsidR="00293372" w:rsidRDefault="00374BA8" w:rsidP="005279C6">
      <w:pPr>
        <w:jc w:val="both"/>
        <w:rPr>
          <w:b/>
          <w:bCs/>
        </w:rPr>
      </w:pPr>
      <w:r>
        <w:rPr>
          <w:b/>
          <w:bCs/>
        </w:rPr>
        <w:t>8</w:t>
      </w:r>
      <w:r w:rsidR="00E31F1C">
        <w:rPr>
          <w:b/>
          <w:bCs/>
        </w:rPr>
        <w:t>.4</w:t>
      </w:r>
      <w:r w:rsidR="00293372" w:rsidRPr="00293372">
        <w:rPr>
          <w:b/>
          <w:bCs/>
        </w:rPr>
        <w:tab/>
        <w:t>Připomínky posádek k rychlostním zkouškám a k uspořádání trati:</w:t>
      </w:r>
    </w:p>
    <w:p w:rsidR="00494B41" w:rsidRDefault="00494B41" w:rsidP="00494B41">
      <w:pPr>
        <w:jc w:val="both"/>
        <w:rPr>
          <w:b/>
          <w:bCs/>
        </w:rPr>
      </w:pPr>
    </w:p>
    <w:p w:rsidR="00CC5A54" w:rsidRDefault="00FA42DF" w:rsidP="00CC5A54">
      <w:pPr>
        <w:jc w:val="both"/>
      </w:pPr>
      <w:r w:rsidRPr="00494B41">
        <w:rPr>
          <w:b/>
        </w:rPr>
        <w:t>8.5</w:t>
      </w:r>
      <w:r>
        <w:tab/>
      </w:r>
      <w:r w:rsidR="00494B41" w:rsidRPr="00494B41">
        <w:rPr>
          <w:b/>
        </w:rPr>
        <w:t xml:space="preserve">Další </w:t>
      </w:r>
      <w:r w:rsidR="00327AD3">
        <w:rPr>
          <w:b/>
        </w:rPr>
        <w:t>ustanovení pro seznamovací</w:t>
      </w:r>
      <w:r w:rsidR="00494B41" w:rsidRPr="00494B41">
        <w:rPr>
          <w:b/>
        </w:rPr>
        <w:t xml:space="preserve"> jízd</w:t>
      </w:r>
      <w:r w:rsidR="00327AD3">
        <w:rPr>
          <w:b/>
        </w:rPr>
        <w:t>y</w:t>
      </w:r>
    </w:p>
    <w:p w:rsidR="00E31F1C" w:rsidRDefault="00E31F1C" w:rsidP="005279C6">
      <w:pPr>
        <w:jc w:val="both"/>
      </w:pPr>
    </w:p>
    <w:p w:rsidR="002839FA" w:rsidRPr="00494B41" w:rsidRDefault="00327AD3" w:rsidP="005279C6">
      <w:pPr>
        <w:shd w:val="clear" w:color="auto" w:fill="FFFFFF"/>
        <w:rPr>
          <w:b/>
          <w:bCs/>
          <w:color w:val="000000"/>
          <w:sz w:val="22"/>
          <w:szCs w:val="22"/>
        </w:rPr>
      </w:pPr>
      <w:r w:rsidRPr="00494B41">
        <w:rPr>
          <w:b/>
          <w:bCs/>
          <w:color w:val="000000"/>
          <w:sz w:val="22"/>
          <w:szCs w:val="22"/>
        </w:rPr>
        <w:t xml:space="preserve">9. </w:t>
      </w:r>
      <w:r>
        <w:rPr>
          <w:b/>
          <w:bCs/>
          <w:color w:val="000000"/>
          <w:sz w:val="22"/>
          <w:szCs w:val="22"/>
        </w:rPr>
        <w:t>ADMINISTRATIVNÍ</w:t>
      </w:r>
      <w:r w:rsidR="00494B41" w:rsidRPr="00494B41">
        <w:rPr>
          <w:b/>
          <w:bCs/>
          <w:color w:val="000000"/>
          <w:sz w:val="22"/>
          <w:szCs w:val="22"/>
        </w:rPr>
        <w:t xml:space="preserve"> PŘEJÍMKA</w:t>
      </w:r>
    </w:p>
    <w:p w:rsidR="00AB788D" w:rsidRPr="00293372" w:rsidRDefault="00374BA8" w:rsidP="005279C6">
      <w:pPr>
        <w:shd w:val="clear" w:color="auto" w:fill="FFFFFF"/>
      </w:pPr>
      <w:r>
        <w:rPr>
          <w:b/>
          <w:bCs/>
          <w:color w:val="000000"/>
        </w:rPr>
        <w:t>9.</w:t>
      </w:r>
      <w:r w:rsidR="00E31F1C">
        <w:rPr>
          <w:b/>
          <w:bCs/>
          <w:color w:val="000000"/>
        </w:rPr>
        <w:t>1</w:t>
      </w:r>
      <w:r w:rsidR="00AB788D" w:rsidRPr="00293372">
        <w:rPr>
          <w:b/>
          <w:bCs/>
          <w:color w:val="000000"/>
        </w:rPr>
        <w:t xml:space="preserve"> </w:t>
      </w:r>
      <w:r w:rsidR="002839FA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Dokumenty</w:t>
      </w:r>
      <w:r w:rsidR="00E31F1C">
        <w:rPr>
          <w:b/>
          <w:bCs/>
          <w:color w:val="000000"/>
        </w:rPr>
        <w:t xml:space="preserve"> k předložení</w:t>
      </w:r>
    </w:p>
    <w:p w:rsidR="00374BA8" w:rsidRPr="006F0756" w:rsidRDefault="00374BA8" w:rsidP="00374BA8">
      <w:pPr>
        <w:pStyle w:val="Seznamsodrkami2"/>
        <w:tabs>
          <w:tab w:val="num" w:pos="851"/>
        </w:tabs>
        <w:ind w:left="426" w:firstLine="0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>doplnění všech podrobností v přihlášce</w:t>
      </w:r>
    </w:p>
    <w:p w:rsidR="00374BA8" w:rsidRPr="006F0756" w:rsidRDefault="00374BA8" w:rsidP="00374BA8">
      <w:pPr>
        <w:pStyle w:val="Seznamsodrkami2"/>
        <w:tabs>
          <w:tab w:val="num" w:pos="852"/>
        </w:tabs>
        <w:ind w:left="426" w:firstLine="0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>řidičské průkazy obou jezdců</w:t>
      </w:r>
    </w:p>
    <w:p w:rsidR="00374BA8" w:rsidRPr="006F0756" w:rsidRDefault="00374BA8" w:rsidP="00374BA8">
      <w:pPr>
        <w:pStyle w:val="Seznamsodrkami2"/>
        <w:tabs>
          <w:tab w:val="num" w:pos="852"/>
        </w:tabs>
        <w:ind w:left="852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 xml:space="preserve">licenci obou jezdců – budou uznány všechny druhy sportovních jezdeckých licencí vydaných FAS AČR, u zahraničních jezdců licence vydané jejich národní sportovní autoritou. Pro jezdce, kteří nejsou držiteli licence, bude vyhotovena formou seznamu, licence denní.   </w:t>
      </w:r>
    </w:p>
    <w:p w:rsidR="00374BA8" w:rsidRPr="006F0756" w:rsidRDefault="00374BA8" w:rsidP="00374BA8">
      <w:pPr>
        <w:pStyle w:val="Seznamsodrkami2"/>
        <w:tabs>
          <w:tab w:val="num" w:pos="852"/>
        </w:tabs>
        <w:ind w:left="426" w:firstLine="0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>doklad o registraci vozidla</w:t>
      </w:r>
    </w:p>
    <w:p w:rsidR="00374BA8" w:rsidRPr="004C26E8" w:rsidRDefault="00374BA8" w:rsidP="004C26E8">
      <w:pPr>
        <w:pStyle w:val="Seznamsodrkami2"/>
        <w:tabs>
          <w:tab w:val="clear" w:pos="360"/>
          <w:tab w:val="num" w:pos="852"/>
        </w:tabs>
        <w:ind w:left="852" w:hanging="426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4C26E8">
        <w:rPr>
          <w:rFonts w:ascii="Arial" w:hAnsi="Arial" w:cs="Arial"/>
          <w:color w:val="000000"/>
          <w:sz w:val="20"/>
          <w:szCs w:val="20"/>
          <w:lang w:val="cs-CZ"/>
        </w:rPr>
        <w:t>doklad o zákonném pojištění vozidla (zelenou kartu) -  zahraniční posádky s platností na</w:t>
      </w:r>
      <w:r w:rsidR="004C26E8" w:rsidRPr="004C26E8">
        <w:rPr>
          <w:rFonts w:ascii="Arial" w:hAnsi="Arial" w:cs="Arial"/>
          <w:color w:val="000000"/>
          <w:sz w:val="20"/>
          <w:szCs w:val="20"/>
          <w:lang w:val="cs-CZ"/>
        </w:rPr>
        <w:t xml:space="preserve"> </w:t>
      </w:r>
      <w:r w:rsidRPr="004C26E8">
        <w:rPr>
          <w:rFonts w:ascii="Arial" w:hAnsi="Arial" w:cs="Arial"/>
          <w:color w:val="000000"/>
          <w:sz w:val="20"/>
          <w:szCs w:val="20"/>
          <w:lang w:val="cs-CZ"/>
        </w:rPr>
        <w:t xml:space="preserve">území ČR                         </w:t>
      </w:r>
    </w:p>
    <w:p w:rsidR="00374BA8" w:rsidRPr="006F0756" w:rsidRDefault="00374BA8" w:rsidP="00374BA8">
      <w:pPr>
        <w:pStyle w:val="Seznamsodrkami2"/>
        <w:tabs>
          <w:tab w:val="num" w:pos="852"/>
        </w:tabs>
        <w:ind w:left="426" w:firstLine="0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sz w:val="20"/>
          <w:szCs w:val="20"/>
          <w:lang w:val="cs-CZ"/>
        </w:rPr>
        <w:t xml:space="preserve">na vyžádání doklad o osobním úrazovém pojištění jezdců </w:t>
      </w:r>
    </w:p>
    <w:p w:rsidR="00E31F1C" w:rsidRPr="006F0756" w:rsidRDefault="00374BA8" w:rsidP="00374BA8">
      <w:pPr>
        <w:pStyle w:val="Seznamsodrkami2"/>
        <w:tabs>
          <w:tab w:val="num" w:pos="852"/>
        </w:tabs>
        <w:ind w:left="426" w:firstLine="0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sz w:val="20"/>
          <w:szCs w:val="20"/>
          <w:lang w:val="cs-CZ"/>
        </w:rPr>
        <w:t>výkaz seznamovacích jízd</w:t>
      </w:r>
    </w:p>
    <w:p w:rsidR="00374BA8" w:rsidRPr="006F0756" w:rsidRDefault="00374BA8" w:rsidP="005279C6">
      <w:pPr>
        <w:shd w:val="clear" w:color="auto" w:fill="FFFFFF"/>
        <w:tabs>
          <w:tab w:val="left" w:pos="482"/>
        </w:tabs>
        <w:rPr>
          <w:b/>
          <w:color w:val="000000"/>
        </w:rPr>
      </w:pPr>
      <w:r w:rsidRPr="006F0756">
        <w:rPr>
          <w:b/>
          <w:color w:val="000000"/>
        </w:rPr>
        <w:t xml:space="preserve">9.2 </w:t>
      </w:r>
      <w:r w:rsidR="006F0756" w:rsidRPr="006F0756">
        <w:rPr>
          <w:b/>
          <w:color w:val="000000"/>
        </w:rPr>
        <w:tab/>
      </w:r>
      <w:r w:rsidR="006F0756" w:rsidRPr="006F0756">
        <w:rPr>
          <w:b/>
          <w:color w:val="000000"/>
        </w:rPr>
        <w:tab/>
      </w:r>
      <w:r w:rsidRPr="006F0756">
        <w:rPr>
          <w:b/>
          <w:color w:val="000000"/>
        </w:rPr>
        <w:t>Místo a časový rozvrh administrativní přejímky</w:t>
      </w:r>
    </w:p>
    <w:p w:rsidR="00374BA8" w:rsidRPr="000F0253" w:rsidRDefault="00374BA8" w:rsidP="00374BA8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4C26E8">
        <w:rPr>
          <w:rFonts w:cs="Arial"/>
          <w:sz w:val="20"/>
        </w:rPr>
        <w:t>Místo:</w:t>
      </w:r>
    </w:p>
    <w:p w:rsidR="00374BA8" w:rsidRPr="000F0253" w:rsidRDefault="00374BA8" w:rsidP="00374BA8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ab/>
      </w:r>
      <w:r w:rsidR="004C26E8">
        <w:rPr>
          <w:rFonts w:cs="Arial"/>
          <w:sz w:val="20"/>
        </w:rPr>
        <w:t>Datum:</w:t>
      </w:r>
    </w:p>
    <w:p w:rsidR="005A35EF" w:rsidRDefault="004C26E8" w:rsidP="00374BA8">
      <w:pPr>
        <w:pStyle w:val="Zkladntext"/>
        <w:tabs>
          <w:tab w:val="left" w:pos="709"/>
        </w:tabs>
        <w:rPr>
          <w:rFonts w:cs="Arial"/>
          <w:sz w:val="20"/>
        </w:rPr>
      </w:pPr>
      <w:r>
        <w:rPr>
          <w:rFonts w:cs="Arial"/>
          <w:sz w:val="20"/>
        </w:rPr>
        <w:tab/>
        <w:t>Čas:</w:t>
      </w:r>
    </w:p>
    <w:p w:rsidR="002839FA" w:rsidRDefault="002839FA" w:rsidP="005279C6">
      <w:pPr>
        <w:shd w:val="clear" w:color="auto" w:fill="FFFFFF"/>
        <w:tabs>
          <w:tab w:val="left" w:pos="331"/>
        </w:tabs>
        <w:rPr>
          <w:color w:val="000000"/>
        </w:rPr>
      </w:pPr>
    </w:p>
    <w:p w:rsidR="002839FA" w:rsidRPr="00F02503" w:rsidRDefault="00327AD3" w:rsidP="005279C6">
      <w:pPr>
        <w:shd w:val="clear" w:color="auto" w:fill="FFFFFF"/>
        <w:tabs>
          <w:tab w:val="left" w:pos="331"/>
        </w:tabs>
        <w:rPr>
          <w:b/>
          <w:color w:val="000000"/>
          <w:sz w:val="22"/>
          <w:szCs w:val="22"/>
        </w:rPr>
      </w:pPr>
      <w:r w:rsidRPr="00F02503">
        <w:rPr>
          <w:b/>
          <w:color w:val="000000"/>
          <w:sz w:val="22"/>
          <w:szCs w:val="22"/>
        </w:rPr>
        <w:t xml:space="preserve">10. </w:t>
      </w:r>
      <w:r>
        <w:rPr>
          <w:b/>
          <w:color w:val="000000"/>
          <w:sz w:val="22"/>
          <w:szCs w:val="22"/>
        </w:rPr>
        <w:t>TECHNICKÁ</w:t>
      </w:r>
      <w:r w:rsidR="00F02503" w:rsidRPr="00F02503">
        <w:rPr>
          <w:b/>
          <w:color w:val="000000"/>
          <w:sz w:val="22"/>
          <w:szCs w:val="22"/>
        </w:rPr>
        <w:t xml:space="preserve"> PŘEJÍMKA</w:t>
      </w:r>
    </w:p>
    <w:p w:rsidR="00AA3F39" w:rsidRPr="006F0756" w:rsidRDefault="00AA3F39" w:rsidP="00AA3F39">
      <w:pPr>
        <w:jc w:val="both"/>
        <w:rPr>
          <w:b/>
          <w:color w:val="000000"/>
        </w:rPr>
      </w:pPr>
      <w:r w:rsidRPr="006F0756">
        <w:rPr>
          <w:b/>
          <w:color w:val="000000"/>
        </w:rPr>
        <w:t xml:space="preserve">10.1 </w:t>
      </w:r>
      <w:r w:rsidR="006F0756" w:rsidRPr="006F0756">
        <w:rPr>
          <w:b/>
          <w:color w:val="000000"/>
        </w:rPr>
        <w:tab/>
      </w:r>
      <w:r w:rsidRPr="006F0756">
        <w:rPr>
          <w:b/>
          <w:color w:val="000000"/>
        </w:rPr>
        <w:t xml:space="preserve">Místo a časový rozvrh technické přejímky      </w:t>
      </w:r>
    </w:p>
    <w:p w:rsidR="00374BA8" w:rsidRPr="000F0253" w:rsidRDefault="004C26E8" w:rsidP="004C26E8">
      <w:pPr>
        <w:pStyle w:val="Zkladntext"/>
        <w:tabs>
          <w:tab w:val="left" w:pos="709"/>
        </w:tabs>
        <w:ind w:left="709"/>
        <w:rPr>
          <w:rFonts w:cs="Arial"/>
          <w:sz w:val="20"/>
        </w:rPr>
      </w:pPr>
      <w:r>
        <w:rPr>
          <w:rFonts w:cs="Arial"/>
          <w:sz w:val="20"/>
        </w:rPr>
        <w:t>Místo:</w:t>
      </w:r>
    </w:p>
    <w:p w:rsidR="004C26E8" w:rsidRDefault="004C26E8" w:rsidP="004C26E8">
      <w:pPr>
        <w:pStyle w:val="Zkladntext"/>
        <w:tabs>
          <w:tab w:val="left" w:pos="709"/>
        </w:tabs>
        <w:ind w:left="709"/>
        <w:rPr>
          <w:rFonts w:cs="Arial"/>
          <w:sz w:val="20"/>
        </w:rPr>
      </w:pPr>
      <w:r>
        <w:rPr>
          <w:rFonts w:cs="Arial"/>
          <w:sz w:val="20"/>
        </w:rPr>
        <w:t>Datum:</w:t>
      </w:r>
    </w:p>
    <w:p w:rsidR="00374BA8" w:rsidRDefault="004C26E8" w:rsidP="004C26E8">
      <w:pPr>
        <w:pStyle w:val="Zkladntext"/>
        <w:tabs>
          <w:tab w:val="left" w:pos="709"/>
        </w:tabs>
        <w:ind w:left="709"/>
        <w:rPr>
          <w:rFonts w:cs="Arial"/>
          <w:sz w:val="20"/>
        </w:rPr>
      </w:pPr>
      <w:r>
        <w:rPr>
          <w:rFonts w:cs="Arial"/>
          <w:sz w:val="20"/>
        </w:rPr>
        <w:t>Čas:</w:t>
      </w:r>
    </w:p>
    <w:p w:rsidR="00AB788D" w:rsidRPr="00E31F1C" w:rsidRDefault="00AA3F39" w:rsidP="005279C6">
      <w:pPr>
        <w:shd w:val="clear" w:color="auto" w:fill="FFFFFF"/>
        <w:tabs>
          <w:tab w:val="left" w:pos="331"/>
        </w:tabs>
        <w:rPr>
          <w:b/>
        </w:rPr>
      </w:pPr>
      <w:r>
        <w:rPr>
          <w:b/>
          <w:bCs/>
          <w:color w:val="000000"/>
          <w:spacing w:val="-7"/>
        </w:rPr>
        <w:t>10</w:t>
      </w:r>
      <w:r w:rsidR="00AB788D" w:rsidRPr="00E31F1C">
        <w:rPr>
          <w:b/>
          <w:bCs/>
          <w:color w:val="000000"/>
          <w:spacing w:val="-7"/>
        </w:rPr>
        <w:t>.</w:t>
      </w:r>
      <w:r>
        <w:rPr>
          <w:b/>
          <w:bCs/>
          <w:color w:val="000000"/>
          <w:spacing w:val="-7"/>
        </w:rPr>
        <w:t>2</w:t>
      </w:r>
      <w:r w:rsidR="002839FA">
        <w:rPr>
          <w:b/>
          <w:bCs/>
          <w:color w:val="000000"/>
        </w:rPr>
        <w:tab/>
      </w:r>
      <w:r w:rsidR="00AB788D" w:rsidRPr="00E31F1C">
        <w:rPr>
          <w:b/>
          <w:color w:val="000000"/>
        </w:rPr>
        <w:t xml:space="preserve">Průběh </w:t>
      </w:r>
      <w:r w:rsidR="00AB788D" w:rsidRPr="00E31F1C">
        <w:rPr>
          <w:b/>
          <w:bCs/>
          <w:color w:val="000000"/>
        </w:rPr>
        <w:t>přejímky</w:t>
      </w:r>
    </w:p>
    <w:p w:rsidR="00AA3F39" w:rsidRPr="006F0756" w:rsidRDefault="00AA3F39" w:rsidP="00AA3F39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 xml:space="preserve">10.2.1 </w:t>
      </w:r>
      <w:r w:rsidRPr="006F0756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Při technické přejímce pořadatel provede kontrolu, zda vozidlo splňuje zákonné podmínky pro </w:t>
      </w:r>
    </w:p>
    <w:p w:rsidR="00AA3F39" w:rsidRPr="006F0756" w:rsidRDefault="00AA3F39" w:rsidP="00AA3F39">
      <w:pPr>
        <w:pStyle w:val="Seznamsodrkami2"/>
        <w:numPr>
          <w:ilvl w:val="0"/>
          <w:numId w:val="0"/>
        </w:numPr>
        <w:ind w:left="72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 xml:space="preserve">provoz sportovních vozidel po pozemních komunikacích včetně předpisů pro limity hluku a pravidel pro používání přídavných světel a pneumatik.  </w:t>
      </w:r>
      <w:r w:rsidRPr="00E16A39">
        <w:rPr>
          <w:rFonts w:ascii="Arial" w:hAnsi="Arial" w:cs="Arial"/>
          <w:color w:val="000000"/>
          <w:sz w:val="20"/>
          <w:szCs w:val="20"/>
          <w:lang w:val="cs-CZ"/>
        </w:rPr>
        <w:t>Posádka předloží doklad o registraci vozidla s prodlouženou platností (STK, testace) pro dané období – viz bod 4.6.3.</w:t>
      </w:r>
    </w:p>
    <w:p w:rsidR="00AA3F39" w:rsidRPr="006F0756" w:rsidRDefault="00AA3F39" w:rsidP="00AA3F39">
      <w:pPr>
        <w:pStyle w:val="Seznamsodrkami2"/>
        <w:numPr>
          <w:ilvl w:val="0"/>
          <w:numId w:val="0"/>
        </w:numPr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 xml:space="preserve">10.2.2 </w:t>
      </w:r>
      <w:r w:rsidRPr="006F0756">
        <w:rPr>
          <w:rFonts w:ascii="Arial" w:hAnsi="Arial" w:cs="Arial"/>
          <w:color w:val="000000"/>
          <w:sz w:val="20"/>
          <w:szCs w:val="20"/>
          <w:lang w:val="cs-CZ"/>
        </w:rPr>
        <w:tab/>
        <w:t xml:space="preserve">Pořadatel provede základní kontrolu bezpečnostní výbavy vozidla a posádky (hasicí přístroj, </w:t>
      </w:r>
    </w:p>
    <w:p w:rsidR="00AA3F39" w:rsidRPr="006F0756" w:rsidRDefault="00AA3F39" w:rsidP="00AA3F39">
      <w:pPr>
        <w:pStyle w:val="Seznamsodrkami2"/>
        <w:numPr>
          <w:ilvl w:val="0"/>
          <w:numId w:val="0"/>
        </w:numPr>
        <w:ind w:left="72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>výstražný trojúhelník, kombinézy, helmy). Bude provedena kontrola vylepení bezpečnostních telefonních čísel.</w:t>
      </w:r>
    </w:p>
    <w:p w:rsidR="00AA3F39" w:rsidRDefault="00AA3F39" w:rsidP="00AA3F39">
      <w:pPr>
        <w:pStyle w:val="Seznamsodrkami2"/>
        <w:numPr>
          <w:ilvl w:val="0"/>
          <w:numId w:val="0"/>
        </w:numPr>
        <w:ind w:left="720" w:hanging="720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6F0756">
        <w:rPr>
          <w:rFonts w:ascii="Arial" w:hAnsi="Arial" w:cs="Arial"/>
          <w:color w:val="000000"/>
          <w:sz w:val="20"/>
          <w:szCs w:val="20"/>
          <w:lang w:val="cs-CZ"/>
        </w:rPr>
        <w:t xml:space="preserve">10.2.3 </w:t>
      </w:r>
      <w:r w:rsidRPr="006F0756">
        <w:rPr>
          <w:rFonts w:ascii="Arial" w:hAnsi="Arial" w:cs="Arial"/>
          <w:color w:val="000000"/>
          <w:sz w:val="20"/>
          <w:szCs w:val="20"/>
          <w:lang w:val="cs-CZ"/>
        </w:rPr>
        <w:tab/>
        <w:t>Pořadatel provede kontrolu historického provedení přistaveného vozu. U vozů, které jsou repliky, se provede kontrola shodnosti s historickou předlohou – viz bod 4.6.2.</w:t>
      </w:r>
    </w:p>
    <w:p w:rsidR="002839FA" w:rsidRDefault="002839FA" w:rsidP="005279C6">
      <w:pPr>
        <w:shd w:val="clear" w:color="auto" w:fill="FFFFFF"/>
        <w:tabs>
          <w:tab w:val="left" w:pos="324"/>
        </w:tabs>
        <w:rPr>
          <w:b/>
          <w:bCs/>
          <w:color w:val="000000"/>
        </w:rPr>
      </w:pPr>
    </w:p>
    <w:p w:rsidR="002839FA" w:rsidRPr="00F02503" w:rsidRDefault="00327AD3" w:rsidP="005279C6">
      <w:pPr>
        <w:shd w:val="clear" w:color="auto" w:fill="FFFFFF"/>
        <w:tabs>
          <w:tab w:val="left" w:pos="324"/>
        </w:tabs>
        <w:rPr>
          <w:b/>
          <w:bCs/>
          <w:color w:val="000000"/>
          <w:sz w:val="22"/>
          <w:szCs w:val="22"/>
        </w:rPr>
      </w:pPr>
      <w:r w:rsidRPr="00F02503">
        <w:rPr>
          <w:b/>
          <w:bCs/>
          <w:color w:val="000000"/>
          <w:sz w:val="22"/>
          <w:szCs w:val="22"/>
        </w:rPr>
        <w:t>11. PRŮBĚH</w:t>
      </w:r>
      <w:r w:rsidR="00F02503" w:rsidRPr="00F02503">
        <w:rPr>
          <w:b/>
          <w:bCs/>
          <w:color w:val="000000"/>
          <w:sz w:val="22"/>
          <w:szCs w:val="22"/>
        </w:rPr>
        <w:t xml:space="preserve"> RALLY</w:t>
      </w:r>
    </w:p>
    <w:p w:rsidR="00AB788D" w:rsidRPr="00F02503" w:rsidRDefault="00D90BD4" w:rsidP="005279C6">
      <w:pPr>
        <w:shd w:val="clear" w:color="auto" w:fill="FFFFFF"/>
        <w:tabs>
          <w:tab w:val="left" w:pos="324"/>
        </w:tabs>
        <w:rPr>
          <w:i/>
          <w:color w:val="002060"/>
        </w:rPr>
      </w:pPr>
      <w:r>
        <w:rPr>
          <w:b/>
          <w:bCs/>
          <w:color w:val="000000"/>
        </w:rPr>
        <w:t>11</w:t>
      </w:r>
      <w:r w:rsidR="00AB788D" w:rsidRPr="00293372">
        <w:rPr>
          <w:b/>
          <w:bCs/>
          <w:color w:val="000000"/>
        </w:rPr>
        <w:t xml:space="preserve">.1 </w:t>
      </w:r>
      <w:r w:rsidR="002839FA">
        <w:rPr>
          <w:b/>
          <w:bCs/>
          <w:color w:val="000000"/>
        </w:rPr>
        <w:tab/>
      </w:r>
      <w:r w:rsidR="00F02503" w:rsidRPr="00F02503">
        <w:rPr>
          <w:b/>
        </w:rPr>
        <w:t>Slavnostní start</w:t>
      </w:r>
      <w:r w:rsidR="00F02503">
        <w:t xml:space="preserve"> </w:t>
      </w:r>
      <w:r w:rsidR="00F02503" w:rsidRPr="00F02503">
        <w:rPr>
          <w:i/>
          <w:color w:val="002060"/>
        </w:rPr>
        <w:t>(je-li organizován)</w:t>
      </w:r>
    </w:p>
    <w:p w:rsidR="004C26E8" w:rsidRDefault="004C26E8" w:rsidP="005279C6">
      <w:pPr>
        <w:shd w:val="clear" w:color="auto" w:fill="FFFFFF"/>
        <w:rPr>
          <w:b/>
          <w:bCs/>
          <w:color w:val="000000"/>
        </w:rPr>
      </w:pPr>
    </w:p>
    <w:p w:rsidR="004C26E8" w:rsidRDefault="004C26E8" w:rsidP="005279C6">
      <w:pPr>
        <w:shd w:val="clear" w:color="auto" w:fill="FFFFFF"/>
        <w:rPr>
          <w:b/>
          <w:bCs/>
          <w:color w:val="000000"/>
        </w:rPr>
      </w:pPr>
    </w:p>
    <w:p w:rsidR="004C26E8" w:rsidRDefault="004C26E8" w:rsidP="005279C6">
      <w:pPr>
        <w:shd w:val="clear" w:color="auto" w:fill="FFFFFF"/>
        <w:rPr>
          <w:b/>
          <w:bCs/>
          <w:color w:val="000000"/>
        </w:rPr>
      </w:pPr>
    </w:p>
    <w:p w:rsidR="00AB788D" w:rsidRPr="00293372" w:rsidRDefault="00E31F1C" w:rsidP="005279C6">
      <w:pPr>
        <w:shd w:val="clear" w:color="auto" w:fill="FFFFFF"/>
      </w:pPr>
      <w:r>
        <w:rPr>
          <w:b/>
          <w:bCs/>
          <w:color w:val="000000"/>
        </w:rPr>
        <w:lastRenderedPageBreak/>
        <w:t>1</w:t>
      </w:r>
      <w:r w:rsidR="00D90BD4">
        <w:rPr>
          <w:b/>
          <w:bCs/>
          <w:color w:val="000000"/>
        </w:rPr>
        <w:t>1</w:t>
      </w:r>
      <w:r w:rsidR="00AB788D" w:rsidRPr="00293372">
        <w:rPr>
          <w:b/>
          <w:bCs/>
          <w:color w:val="000000"/>
        </w:rPr>
        <w:t xml:space="preserve">.2 </w:t>
      </w:r>
      <w:r w:rsidR="002839FA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Jízda po trati</w:t>
      </w:r>
    </w:p>
    <w:p w:rsidR="00AB788D" w:rsidRPr="00293372" w:rsidRDefault="00D90BD4" w:rsidP="002839FA">
      <w:pPr>
        <w:shd w:val="clear" w:color="auto" w:fill="FFFFFF"/>
        <w:tabs>
          <w:tab w:val="left" w:pos="576"/>
        </w:tabs>
        <w:ind w:left="720" w:hanging="720"/>
        <w:jc w:val="both"/>
        <w:rPr>
          <w:color w:val="000000"/>
          <w:spacing w:val="-9"/>
        </w:rPr>
      </w:pPr>
      <w:r>
        <w:rPr>
          <w:color w:val="000000"/>
        </w:rPr>
        <w:t>11</w:t>
      </w:r>
      <w:r w:rsidR="002839FA">
        <w:rPr>
          <w:color w:val="000000"/>
        </w:rPr>
        <w:t>.2.1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>Posádka každého vozidla je složena ze dvou osob. Tito dva členové posádky se označují jako jezdec a spolujezdec. Oba členové posádky se mohou v průběhu podniku střídat v řízení vozidla.</w:t>
      </w:r>
    </w:p>
    <w:p w:rsidR="001B7CD0" w:rsidRDefault="00D90BD4" w:rsidP="002839FA">
      <w:pPr>
        <w:shd w:val="clear" w:color="auto" w:fill="FFFFFF"/>
        <w:tabs>
          <w:tab w:val="left" w:pos="576"/>
        </w:tabs>
        <w:ind w:left="720" w:hanging="720"/>
        <w:jc w:val="both"/>
        <w:rPr>
          <w:color w:val="000000"/>
        </w:rPr>
      </w:pPr>
      <w:r>
        <w:rPr>
          <w:color w:val="000000"/>
        </w:rPr>
        <w:t>11</w:t>
      </w:r>
      <w:r w:rsidR="002839FA">
        <w:rPr>
          <w:color w:val="000000"/>
        </w:rPr>
        <w:t>.2.2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 xml:space="preserve">Posádky jsou povinny projet všechny kontroly na trati ve správném pořadí a ve správném směru podle itineráře v předepsané jízdní době. Ve všech kontrolách na trati a v RZ jsou povinny řídit se pokyny vedoucích stanovišť a traťových komisařů. </w:t>
      </w:r>
    </w:p>
    <w:p w:rsidR="00AB788D" w:rsidRPr="005A35EF" w:rsidRDefault="00D90BD4" w:rsidP="002839FA">
      <w:pPr>
        <w:shd w:val="clear" w:color="auto" w:fill="FFFFFF"/>
        <w:tabs>
          <w:tab w:val="left" w:pos="576"/>
        </w:tabs>
        <w:ind w:left="720" w:hanging="720"/>
        <w:jc w:val="both"/>
        <w:rPr>
          <w:color w:val="000000"/>
          <w:spacing w:val="-5"/>
          <w:u w:val="single"/>
        </w:rPr>
      </w:pPr>
      <w:r w:rsidRPr="00F02503">
        <w:rPr>
          <w:color w:val="000000"/>
        </w:rPr>
        <w:t>11</w:t>
      </w:r>
      <w:r w:rsidR="002839FA" w:rsidRPr="00F02503">
        <w:rPr>
          <w:color w:val="000000"/>
        </w:rPr>
        <w:t>.2.3</w:t>
      </w:r>
      <w:r w:rsidR="002839FA" w:rsidRPr="00F02503">
        <w:rPr>
          <w:color w:val="000000"/>
        </w:rPr>
        <w:tab/>
      </w:r>
      <w:r w:rsidR="002839FA" w:rsidRPr="001B7CD0">
        <w:rPr>
          <w:b/>
          <w:color w:val="000000"/>
        </w:rPr>
        <w:tab/>
      </w:r>
      <w:r w:rsidR="00AB788D" w:rsidRPr="005A35EF">
        <w:rPr>
          <w:color w:val="000000"/>
          <w:u w:val="single"/>
        </w:rPr>
        <w:t>Stanovené intervaly mezi vozidly mohou být z rozhodnutí pořadatele kdykoliv změněny. Rozsah změny posádkám oznámí vedoucí příslušné kontroly.</w:t>
      </w:r>
    </w:p>
    <w:p w:rsidR="00AB788D" w:rsidRPr="00293372" w:rsidRDefault="00D90BD4" w:rsidP="002839FA">
      <w:pPr>
        <w:shd w:val="clear" w:color="auto" w:fill="FFFFFF"/>
        <w:tabs>
          <w:tab w:val="left" w:pos="576"/>
        </w:tabs>
        <w:ind w:left="720" w:hanging="720"/>
        <w:jc w:val="both"/>
        <w:rPr>
          <w:color w:val="000000"/>
          <w:spacing w:val="-4"/>
        </w:rPr>
      </w:pPr>
      <w:r>
        <w:rPr>
          <w:color w:val="000000"/>
        </w:rPr>
        <w:t>11</w:t>
      </w:r>
      <w:r w:rsidR="002839FA">
        <w:rPr>
          <w:color w:val="000000"/>
        </w:rPr>
        <w:t>.2.4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>Trať rychlostních zkoušek projíždějí vozidla bez m</w:t>
      </w:r>
      <w:r w:rsidR="004065B6">
        <w:rPr>
          <w:color w:val="000000"/>
        </w:rPr>
        <w:t>ěření času, start do RZ podle čl</w:t>
      </w:r>
      <w:r w:rsidR="00AB788D" w:rsidRPr="00293372">
        <w:rPr>
          <w:color w:val="000000"/>
        </w:rPr>
        <w:t>. 1</w:t>
      </w:r>
      <w:r w:rsidR="00AA3F39">
        <w:rPr>
          <w:color w:val="000000"/>
        </w:rPr>
        <w:t>1</w:t>
      </w:r>
      <w:r w:rsidR="00AB788D" w:rsidRPr="00293372">
        <w:rPr>
          <w:color w:val="000000"/>
        </w:rPr>
        <w:t>.7 je pouze symbolický, cíl je letmý a vozidla musí zastavit na stanovišti Stop k potvrzení průjezdu.</w:t>
      </w:r>
    </w:p>
    <w:p w:rsidR="00AA3F39" w:rsidRDefault="00D90BD4" w:rsidP="00AA3F39">
      <w:pPr>
        <w:jc w:val="both"/>
        <w:rPr>
          <w:color w:val="000000"/>
        </w:rPr>
      </w:pPr>
      <w:r>
        <w:rPr>
          <w:color w:val="000000"/>
        </w:rPr>
        <w:t>11</w:t>
      </w:r>
      <w:r w:rsidR="00AA3F39">
        <w:rPr>
          <w:color w:val="000000"/>
        </w:rPr>
        <w:t>.2.5</w:t>
      </w:r>
      <w:r w:rsidR="00AA3F39">
        <w:rPr>
          <w:color w:val="000000"/>
        </w:rPr>
        <w:tab/>
      </w:r>
      <w:r w:rsidR="00AB788D" w:rsidRPr="00293372">
        <w:rPr>
          <w:color w:val="000000"/>
        </w:rPr>
        <w:t xml:space="preserve">Pokud se posádka dostaví na start RZ se zpožděním větším než 10 minut od ideálního času </w:t>
      </w:r>
    </w:p>
    <w:p w:rsidR="00506B01" w:rsidRPr="00506B01" w:rsidRDefault="00AB788D" w:rsidP="00506B01">
      <w:pPr>
        <w:ind w:left="720"/>
        <w:rPr>
          <w:color w:val="000000"/>
          <w:sz w:val="21"/>
          <w:szCs w:val="21"/>
        </w:rPr>
      </w:pPr>
      <w:r w:rsidRPr="00293372">
        <w:rPr>
          <w:color w:val="000000"/>
        </w:rPr>
        <w:t>startu posledního vozidla startovního pole podniku</w:t>
      </w:r>
      <w:r w:rsidR="001B7CD0">
        <w:rPr>
          <w:color w:val="000000"/>
        </w:rPr>
        <w:t>, nebude již na start připuštěna</w:t>
      </w:r>
      <w:r w:rsidRPr="00293372">
        <w:rPr>
          <w:color w:val="000000"/>
        </w:rPr>
        <w:t>.</w:t>
      </w:r>
      <w:r w:rsidR="00AA3F39">
        <w:rPr>
          <w:color w:val="000000"/>
        </w:rPr>
        <w:t xml:space="preserve"> </w:t>
      </w:r>
      <w:r w:rsidR="00AA3F39" w:rsidRPr="0075264C">
        <w:rPr>
          <w:color w:val="000000"/>
          <w:sz w:val="21"/>
          <w:szCs w:val="21"/>
        </w:rPr>
        <w:t>Pro případné další zařazení do startovního pole posádka</w:t>
      </w:r>
      <w:r w:rsidR="00506B01">
        <w:rPr>
          <w:color w:val="000000"/>
          <w:sz w:val="21"/>
          <w:szCs w:val="21"/>
        </w:rPr>
        <w:t xml:space="preserve"> použije postup dle bodu 11.2.2 </w:t>
      </w:r>
      <w:r w:rsidR="00506B01" w:rsidRPr="00506B01">
        <w:rPr>
          <w:color w:val="000000"/>
          <w:sz w:val="21"/>
          <w:szCs w:val="21"/>
        </w:rPr>
        <w:t>a 11.9.</w:t>
      </w:r>
    </w:p>
    <w:p w:rsidR="00AB788D" w:rsidRPr="00BC21CE" w:rsidRDefault="00BC21CE" w:rsidP="00BC21CE">
      <w:pPr>
        <w:shd w:val="clear" w:color="auto" w:fill="FFFFFF"/>
        <w:ind w:left="720" w:hanging="720"/>
        <w:rPr>
          <w:b/>
          <w:bCs/>
          <w:color w:val="000000"/>
        </w:rPr>
      </w:pPr>
      <w:r w:rsidRPr="00BC21CE">
        <w:rPr>
          <w:bCs/>
          <w:color w:val="000000"/>
        </w:rPr>
        <w:t>11.2.6</w:t>
      </w:r>
      <w:r w:rsidRPr="00BC21CE">
        <w:rPr>
          <w:bCs/>
          <w:color w:val="000000"/>
        </w:rPr>
        <w:tab/>
      </w:r>
      <w:r w:rsidR="00AB788D" w:rsidRPr="00BC21CE">
        <w:rPr>
          <w:b/>
          <w:bCs/>
          <w:color w:val="000000"/>
          <w:u w:val="single"/>
        </w:rPr>
        <w:t>Účelem průjezdu RZ je demonstrace - přehlídka historických vozidel nikoli závodní jízda</w:t>
      </w:r>
      <w:r w:rsidR="00AB788D" w:rsidRPr="00BC21CE">
        <w:rPr>
          <w:b/>
          <w:bCs/>
          <w:color w:val="000000"/>
        </w:rPr>
        <w:t>.</w:t>
      </w:r>
    </w:p>
    <w:p w:rsidR="00293372" w:rsidRPr="00F02503" w:rsidRDefault="00BC21CE" w:rsidP="004C26E8">
      <w:pPr>
        <w:shd w:val="clear" w:color="auto" w:fill="FFFFFF"/>
        <w:ind w:left="709"/>
        <w:rPr>
          <w:b/>
          <w:u w:val="single"/>
        </w:rPr>
      </w:pPr>
      <w:r w:rsidRPr="00BC21CE">
        <w:rPr>
          <w:b/>
          <w:bCs/>
          <w:color w:val="000000"/>
          <w:u w:val="single"/>
        </w:rPr>
        <w:t>Na celé trati je zakázáno provádění tzv. smykových koleček.</w:t>
      </w:r>
    </w:p>
    <w:p w:rsidR="00AB788D" w:rsidRPr="00293372" w:rsidRDefault="00D90BD4" w:rsidP="005279C6">
      <w:pPr>
        <w:shd w:val="clear" w:color="auto" w:fill="FFFFFF"/>
        <w:tabs>
          <w:tab w:val="left" w:pos="403"/>
        </w:tabs>
      </w:pPr>
      <w:r>
        <w:rPr>
          <w:b/>
          <w:bCs/>
          <w:color w:val="000000"/>
          <w:spacing w:val="-6"/>
        </w:rPr>
        <w:t>11</w:t>
      </w:r>
      <w:r w:rsidR="00AB788D" w:rsidRPr="00293372">
        <w:rPr>
          <w:b/>
          <w:bCs/>
          <w:color w:val="000000"/>
          <w:spacing w:val="-6"/>
        </w:rPr>
        <w:t>.3</w:t>
      </w:r>
      <w:r w:rsidR="00AB788D" w:rsidRPr="00293372">
        <w:rPr>
          <w:b/>
          <w:bCs/>
          <w:color w:val="000000"/>
        </w:rPr>
        <w:tab/>
      </w:r>
      <w:r w:rsidR="004065B6">
        <w:rPr>
          <w:b/>
          <w:bCs/>
          <w:color w:val="000000"/>
        </w:rPr>
        <w:t xml:space="preserve"> </w:t>
      </w:r>
      <w:r w:rsidR="002839FA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Postup při nehodě</w:t>
      </w:r>
    </w:p>
    <w:p w:rsidR="00AB788D" w:rsidRPr="00293372" w:rsidRDefault="00D90BD4" w:rsidP="002839FA">
      <w:pPr>
        <w:shd w:val="clear" w:color="auto" w:fill="FFFFFF"/>
        <w:tabs>
          <w:tab w:val="left" w:pos="569"/>
        </w:tabs>
        <w:ind w:left="720" w:hanging="720"/>
        <w:jc w:val="both"/>
        <w:rPr>
          <w:color w:val="000000"/>
          <w:spacing w:val="-7"/>
        </w:rPr>
      </w:pPr>
      <w:r>
        <w:rPr>
          <w:color w:val="000000"/>
        </w:rPr>
        <w:t>11</w:t>
      </w:r>
      <w:r w:rsidR="002839FA">
        <w:rPr>
          <w:color w:val="000000"/>
        </w:rPr>
        <w:t>.3.1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>Při dopravní nehodě na otevřené trati (mimo RZ ) se postupuje podle platných předpisů pro silniční provoz. Posádka nehodu ohlásí také pořadateli.</w:t>
      </w:r>
    </w:p>
    <w:p w:rsidR="00AB788D" w:rsidRPr="005A35EF" w:rsidRDefault="00D90BD4" w:rsidP="004C26E8">
      <w:pPr>
        <w:shd w:val="clear" w:color="auto" w:fill="FFFFFF"/>
        <w:ind w:left="709" w:hanging="709"/>
        <w:jc w:val="both"/>
        <w:rPr>
          <w:bCs/>
          <w:color w:val="000000"/>
          <w:u w:val="single"/>
        </w:rPr>
      </w:pPr>
      <w:r>
        <w:rPr>
          <w:color w:val="000000"/>
        </w:rPr>
        <w:t>11</w:t>
      </w:r>
      <w:r w:rsidR="002839FA">
        <w:rPr>
          <w:color w:val="000000"/>
        </w:rPr>
        <w:t>.3.2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 xml:space="preserve">Při zastavení nebo havárii na trati RZ musí být minimálně 50 m za vozidlo umístěn červený </w:t>
      </w:r>
      <w:r w:rsidR="002839FA">
        <w:rPr>
          <w:color w:val="000000"/>
        </w:rPr>
        <w:tab/>
      </w:r>
      <w:r w:rsidR="00AB788D" w:rsidRPr="00293372">
        <w:rPr>
          <w:color w:val="000000"/>
        </w:rPr>
        <w:t xml:space="preserve">reflexní trojúhelník, i když je vozidlo mimo trať. </w:t>
      </w:r>
      <w:r w:rsidR="00AB788D" w:rsidRPr="005A35EF">
        <w:rPr>
          <w:bCs/>
          <w:color w:val="000000"/>
          <w:u w:val="single"/>
        </w:rPr>
        <w:t xml:space="preserve">Ostatní posádky tímto místem projedou se </w:t>
      </w:r>
      <w:r w:rsidR="005A35EF" w:rsidRPr="005A35EF">
        <w:rPr>
          <w:bCs/>
          <w:color w:val="000000"/>
        </w:rPr>
        <w:tab/>
      </w:r>
      <w:r w:rsidR="00AB788D" w:rsidRPr="005A35EF">
        <w:rPr>
          <w:bCs/>
          <w:color w:val="000000"/>
          <w:u w:val="single"/>
        </w:rPr>
        <w:t>zvýšenou opatrností.</w:t>
      </w:r>
    </w:p>
    <w:p w:rsidR="00AB788D" w:rsidRPr="00293372" w:rsidRDefault="00D90BD4" w:rsidP="002839FA">
      <w:pPr>
        <w:shd w:val="clear" w:color="auto" w:fill="FFFFFF"/>
        <w:tabs>
          <w:tab w:val="left" w:pos="569"/>
        </w:tabs>
        <w:ind w:left="720" w:hanging="720"/>
        <w:jc w:val="both"/>
        <w:rPr>
          <w:color w:val="000000"/>
          <w:spacing w:val="-5"/>
        </w:rPr>
      </w:pPr>
      <w:r>
        <w:rPr>
          <w:color w:val="000000"/>
        </w:rPr>
        <w:t>11</w:t>
      </w:r>
      <w:r w:rsidR="002839FA">
        <w:rPr>
          <w:color w:val="000000"/>
        </w:rPr>
        <w:t>.3.3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>Při běžné nehodě na trati RZ bez zranění musí být následujícím vozidlům ukazován zelený symbol OK. Při opuštění vozu musí být symbol OK viditelně umístěn.</w:t>
      </w:r>
    </w:p>
    <w:p w:rsidR="00AB788D" w:rsidRPr="00293372" w:rsidRDefault="00D90BD4" w:rsidP="002839FA">
      <w:pPr>
        <w:shd w:val="clear" w:color="auto" w:fill="FFFFFF"/>
        <w:tabs>
          <w:tab w:val="left" w:pos="569"/>
        </w:tabs>
        <w:ind w:left="720" w:hanging="720"/>
        <w:jc w:val="both"/>
        <w:rPr>
          <w:color w:val="000000"/>
          <w:spacing w:val="-4"/>
        </w:rPr>
      </w:pPr>
      <w:r>
        <w:rPr>
          <w:color w:val="000000"/>
        </w:rPr>
        <w:t>11</w:t>
      </w:r>
      <w:r w:rsidR="002839FA">
        <w:rPr>
          <w:color w:val="000000"/>
        </w:rPr>
        <w:t>.3.4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>Při nehodě, která vyžaduje lékařskou pomoc, musí být (je-li to možné) následujícím vozidlům ukazován červený symbol SOS.</w:t>
      </w:r>
    </w:p>
    <w:p w:rsidR="00AB788D" w:rsidRPr="00293372" w:rsidRDefault="00D90BD4" w:rsidP="002839FA">
      <w:pPr>
        <w:shd w:val="clear" w:color="auto" w:fill="FFFFFF"/>
        <w:tabs>
          <w:tab w:val="left" w:pos="569"/>
        </w:tabs>
        <w:ind w:left="720" w:hanging="720"/>
        <w:jc w:val="both"/>
        <w:rPr>
          <w:color w:val="000000"/>
          <w:spacing w:val="-4"/>
        </w:rPr>
      </w:pPr>
      <w:r>
        <w:rPr>
          <w:color w:val="000000"/>
        </w:rPr>
        <w:t>11</w:t>
      </w:r>
      <w:r w:rsidR="002839FA">
        <w:rPr>
          <w:color w:val="000000"/>
        </w:rPr>
        <w:t>.3.5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>Posádka, které je ukazován červený symbol SOS, nebo která vidí vážně havarované vozidlo, jehož posádka je uvnitř a neukazuje červený symbol SOS, musí bezpodmínečně zastavit, získat informace a poskytnout první pomoc.</w:t>
      </w:r>
    </w:p>
    <w:p w:rsidR="00AB788D" w:rsidRPr="00293372" w:rsidRDefault="00D90BD4" w:rsidP="002839FA">
      <w:pPr>
        <w:shd w:val="clear" w:color="auto" w:fill="FFFFFF"/>
        <w:tabs>
          <w:tab w:val="left" w:pos="569"/>
        </w:tabs>
        <w:rPr>
          <w:color w:val="000000"/>
          <w:spacing w:val="-3"/>
        </w:rPr>
      </w:pPr>
      <w:r>
        <w:rPr>
          <w:color w:val="000000"/>
        </w:rPr>
        <w:t>11</w:t>
      </w:r>
      <w:r w:rsidR="002839FA">
        <w:rPr>
          <w:color w:val="000000"/>
        </w:rPr>
        <w:t>.3.6</w:t>
      </w:r>
      <w:r w:rsidR="002839FA">
        <w:rPr>
          <w:color w:val="000000"/>
        </w:rPr>
        <w:tab/>
      </w:r>
      <w:r w:rsidR="002839FA">
        <w:rPr>
          <w:color w:val="000000"/>
        </w:rPr>
        <w:tab/>
      </w:r>
      <w:r w:rsidR="00AB788D" w:rsidRPr="00293372">
        <w:rPr>
          <w:color w:val="000000"/>
        </w:rPr>
        <w:t>Další vozidlo, které přijede k nehodě, zastaví, zjistí situaci a informuje následující radiobod.</w:t>
      </w:r>
    </w:p>
    <w:p w:rsidR="002839FA" w:rsidRDefault="002839FA" w:rsidP="002839FA">
      <w:pPr>
        <w:shd w:val="clear" w:color="auto" w:fill="FFFFFF"/>
        <w:tabs>
          <w:tab w:val="left" w:pos="569"/>
        </w:tabs>
        <w:ind w:left="569"/>
        <w:jc w:val="both"/>
        <w:rPr>
          <w:color w:val="000000"/>
        </w:rPr>
      </w:pPr>
      <w:r>
        <w:rPr>
          <w:color w:val="000000"/>
        </w:rPr>
        <w:tab/>
      </w:r>
      <w:r w:rsidR="00AB788D" w:rsidRPr="00293372">
        <w:rPr>
          <w:color w:val="000000"/>
        </w:rPr>
        <w:t xml:space="preserve">Ostatní vozidla rovněž zastaví, uvolní cestu pro zásahové vozy a bezpodmínečně se řídí </w:t>
      </w:r>
    </w:p>
    <w:p w:rsidR="00AB788D" w:rsidRPr="00293372" w:rsidRDefault="002839FA" w:rsidP="002839FA">
      <w:pPr>
        <w:shd w:val="clear" w:color="auto" w:fill="FFFFFF"/>
        <w:tabs>
          <w:tab w:val="left" w:pos="569"/>
        </w:tabs>
        <w:ind w:left="569"/>
        <w:jc w:val="both"/>
        <w:rPr>
          <w:color w:val="000000"/>
          <w:spacing w:val="-5"/>
        </w:rPr>
      </w:pPr>
      <w:r>
        <w:rPr>
          <w:color w:val="000000"/>
        </w:rPr>
        <w:tab/>
      </w:r>
      <w:r w:rsidR="00AB788D" w:rsidRPr="00293372">
        <w:rPr>
          <w:color w:val="000000"/>
        </w:rPr>
        <w:t>pokyny traťových a bezpečnostních komisařů</w:t>
      </w:r>
    </w:p>
    <w:p w:rsidR="00AB788D" w:rsidRPr="00293372" w:rsidRDefault="00D90BD4" w:rsidP="005279C6">
      <w:pPr>
        <w:shd w:val="clear" w:color="auto" w:fill="FFFFFF"/>
        <w:tabs>
          <w:tab w:val="left" w:pos="403"/>
        </w:tabs>
      </w:pPr>
      <w:r>
        <w:rPr>
          <w:b/>
          <w:bCs/>
          <w:color w:val="000000"/>
          <w:spacing w:val="-3"/>
        </w:rPr>
        <w:t>11</w:t>
      </w:r>
      <w:r w:rsidR="00AB788D" w:rsidRPr="00293372">
        <w:rPr>
          <w:b/>
          <w:bCs/>
          <w:color w:val="000000"/>
          <w:spacing w:val="-3"/>
        </w:rPr>
        <w:t>.4</w:t>
      </w:r>
      <w:r w:rsidR="00AB788D" w:rsidRPr="00293372">
        <w:rPr>
          <w:b/>
          <w:bCs/>
          <w:color w:val="000000"/>
        </w:rPr>
        <w:tab/>
      </w:r>
      <w:r w:rsidR="002839FA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Žluté vlajky</w:t>
      </w:r>
    </w:p>
    <w:p w:rsidR="00EA7F01" w:rsidRPr="00F02503" w:rsidRDefault="00AB788D" w:rsidP="00F02503">
      <w:pPr>
        <w:shd w:val="clear" w:color="auto" w:fill="FFFFFF"/>
        <w:ind w:left="720"/>
        <w:jc w:val="both"/>
      </w:pPr>
      <w:r w:rsidRPr="00293372">
        <w:rPr>
          <w:color w:val="000000"/>
        </w:rPr>
        <w:t>Je-li v radiobodu  vyvěšena žlutá vlajka, musí jezdec okamžitě snížit rychlost (až do cíle RZ) a řídit se pokyny komisařů na trati.</w:t>
      </w:r>
    </w:p>
    <w:p w:rsidR="00AB788D" w:rsidRPr="00293372" w:rsidRDefault="00D90BD4" w:rsidP="005279C6">
      <w:pPr>
        <w:shd w:val="clear" w:color="auto" w:fill="FFFFFF"/>
        <w:tabs>
          <w:tab w:val="left" w:pos="403"/>
        </w:tabs>
      </w:pPr>
      <w:r>
        <w:rPr>
          <w:b/>
          <w:bCs/>
          <w:color w:val="000000"/>
          <w:spacing w:val="-5"/>
        </w:rPr>
        <w:t>11</w:t>
      </w:r>
      <w:r w:rsidR="00AB788D" w:rsidRPr="00293372">
        <w:rPr>
          <w:b/>
          <w:bCs/>
          <w:color w:val="000000"/>
          <w:spacing w:val="-5"/>
        </w:rPr>
        <w:t>.5</w:t>
      </w:r>
      <w:r w:rsidR="00AB788D" w:rsidRPr="00293372">
        <w:rPr>
          <w:b/>
          <w:bCs/>
          <w:color w:val="000000"/>
        </w:rPr>
        <w:tab/>
      </w:r>
      <w:r w:rsidR="004065B6">
        <w:rPr>
          <w:b/>
          <w:bCs/>
          <w:color w:val="000000"/>
        </w:rPr>
        <w:t xml:space="preserve"> </w:t>
      </w:r>
      <w:r w:rsidR="002839FA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Odpadnutí nebo havárie</w:t>
      </w:r>
    </w:p>
    <w:p w:rsidR="00EA7F01" w:rsidRPr="00F02503" w:rsidRDefault="00AB788D" w:rsidP="00F02503">
      <w:pPr>
        <w:shd w:val="clear" w:color="auto" w:fill="FFFFFF"/>
        <w:ind w:left="720"/>
        <w:jc w:val="both"/>
        <w:rPr>
          <w:color w:val="000000"/>
        </w:rPr>
      </w:pPr>
      <w:r w:rsidRPr="00293372">
        <w:rPr>
          <w:color w:val="000000"/>
        </w:rPr>
        <w:t>Nebude-li posádka již pokračovat v další účasti, oznámí tuto skutečnost co nejdříve pořadateli a odevzdá jízdní výkaz na nejbližší kontrolní bod.</w:t>
      </w:r>
    </w:p>
    <w:p w:rsidR="00AB788D" w:rsidRPr="00293372" w:rsidRDefault="00D90BD4" w:rsidP="005279C6">
      <w:pPr>
        <w:shd w:val="clear" w:color="auto" w:fill="FFFFFF"/>
        <w:tabs>
          <w:tab w:val="left" w:pos="403"/>
        </w:tabs>
      </w:pPr>
      <w:r>
        <w:rPr>
          <w:b/>
          <w:bCs/>
          <w:color w:val="000000"/>
          <w:spacing w:val="-5"/>
        </w:rPr>
        <w:t>11</w:t>
      </w:r>
      <w:r w:rsidR="00AB788D" w:rsidRPr="00293372">
        <w:rPr>
          <w:b/>
          <w:bCs/>
          <w:color w:val="000000"/>
          <w:spacing w:val="-5"/>
        </w:rPr>
        <w:t>.6</w:t>
      </w:r>
      <w:r w:rsidR="00AB788D" w:rsidRPr="00293372">
        <w:rPr>
          <w:b/>
          <w:bCs/>
          <w:color w:val="000000"/>
        </w:rPr>
        <w:tab/>
      </w:r>
      <w:r w:rsidR="002839FA">
        <w:rPr>
          <w:b/>
          <w:bCs/>
          <w:color w:val="000000"/>
        </w:rPr>
        <w:tab/>
      </w:r>
      <w:r w:rsidR="00AB788D" w:rsidRPr="00293372">
        <w:rPr>
          <w:b/>
          <w:bCs/>
          <w:color w:val="000000"/>
        </w:rPr>
        <w:t>Bezpečnostní spojení:</w:t>
      </w:r>
    </w:p>
    <w:p w:rsidR="004065B6" w:rsidRPr="00F02503" w:rsidRDefault="00AB788D" w:rsidP="002839FA">
      <w:pPr>
        <w:shd w:val="clear" w:color="auto" w:fill="FFFFFF"/>
        <w:ind w:firstLine="720"/>
        <w:rPr>
          <w:color w:val="000000"/>
        </w:rPr>
      </w:pPr>
      <w:r w:rsidRPr="00F02503">
        <w:rPr>
          <w:color w:val="000000"/>
        </w:rPr>
        <w:t xml:space="preserve">Bezpečnostního telefon - SOS: </w:t>
      </w:r>
      <w:r w:rsidR="00F02503">
        <w:rPr>
          <w:color w:val="000000"/>
        </w:rPr>
        <w:t xml:space="preserve">   </w:t>
      </w:r>
      <w:r w:rsidR="00AA3F39" w:rsidRPr="00F02503">
        <w:rPr>
          <w:color w:val="000000"/>
        </w:rPr>
        <w:tab/>
        <w:t>776 339 319</w:t>
      </w:r>
    </w:p>
    <w:p w:rsidR="00AB788D" w:rsidRPr="00293372" w:rsidRDefault="00AB788D" w:rsidP="002839FA">
      <w:pPr>
        <w:shd w:val="clear" w:color="auto" w:fill="FFFFFF"/>
        <w:ind w:firstLine="720"/>
      </w:pPr>
      <w:r w:rsidRPr="00293372">
        <w:rPr>
          <w:color w:val="000000"/>
        </w:rPr>
        <w:t>Telefon pro ostatní oznámení:</w:t>
      </w:r>
      <w:r w:rsidR="00AA3F39">
        <w:rPr>
          <w:color w:val="000000"/>
        </w:rPr>
        <w:tab/>
      </w:r>
      <w:r w:rsidR="000D3CFB">
        <w:rPr>
          <w:color w:val="000000"/>
        </w:rPr>
        <w:tab/>
      </w:r>
      <w:r w:rsidR="00BC21CE">
        <w:rPr>
          <w:color w:val="000000"/>
        </w:rPr>
        <w:t>777 585 402</w:t>
      </w:r>
    </w:p>
    <w:p w:rsidR="00AB788D" w:rsidRDefault="00AB788D" w:rsidP="002839FA">
      <w:pPr>
        <w:shd w:val="clear" w:color="auto" w:fill="FFFFFF"/>
        <w:ind w:left="720"/>
        <w:jc w:val="both"/>
        <w:rPr>
          <w:color w:val="000000"/>
        </w:rPr>
      </w:pPr>
      <w:r w:rsidRPr="00293372">
        <w:rPr>
          <w:color w:val="000000"/>
        </w:rPr>
        <w:t>Všem posádkám se připomíná povinnost dodržovat všechna pravidla týkající se bezpečnosti vyplývající z těchto zvláštních ustanovení, obecně platných sportovních pravidel pro automobilové rally a pravidel etických.</w:t>
      </w:r>
    </w:p>
    <w:p w:rsidR="004065B6" w:rsidRPr="00F111AD" w:rsidRDefault="00D90BD4" w:rsidP="005279C6">
      <w:pPr>
        <w:tabs>
          <w:tab w:val="center" w:pos="546"/>
        </w:tabs>
        <w:jc w:val="both"/>
        <w:rPr>
          <w:b/>
        </w:rPr>
      </w:pPr>
      <w:r>
        <w:rPr>
          <w:b/>
          <w:bCs/>
          <w:color w:val="000000"/>
          <w:spacing w:val="-5"/>
        </w:rPr>
        <w:t>11</w:t>
      </w:r>
      <w:r w:rsidR="00AB788D" w:rsidRPr="00293372">
        <w:rPr>
          <w:b/>
          <w:bCs/>
          <w:color w:val="000000"/>
          <w:spacing w:val="-5"/>
        </w:rPr>
        <w:t>.7</w:t>
      </w:r>
      <w:r w:rsidR="00AB788D" w:rsidRPr="00293372">
        <w:rPr>
          <w:b/>
          <w:bCs/>
          <w:color w:val="000000"/>
        </w:rPr>
        <w:tab/>
      </w:r>
      <w:r w:rsidR="004065B6">
        <w:rPr>
          <w:b/>
          <w:bCs/>
          <w:color w:val="000000"/>
        </w:rPr>
        <w:t xml:space="preserve"> </w:t>
      </w:r>
      <w:r w:rsidR="002839FA">
        <w:rPr>
          <w:b/>
          <w:bCs/>
          <w:color w:val="000000"/>
        </w:rPr>
        <w:tab/>
      </w:r>
      <w:r w:rsidR="004065B6" w:rsidRPr="00F111AD">
        <w:rPr>
          <w:b/>
        </w:rPr>
        <w:t>Způsob startu do rychlostních zkoušek</w:t>
      </w:r>
      <w:r w:rsidR="004065B6" w:rsidRPr="00F111AD">
        <w:rPr>
          <w:b/>
        </w:rPr>
        <w:tab/>
      </w:r>
    </w:p>
    <w:p w:rsidR="00AA3F39" w:rsidRPr="00AA3F39" w:rsidRDefault="00D90BD4" w:rsidP="00AA3F39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AA3F39">
        <w:rPr>
          <w:rFonts w:ascii="Arial" w:hAnsi="Arial" w:cs="Arial"/>
          <w:sz w:val="20"/>
          <w:szCs w:val="20"/>
        </w:rPr>
        <w:t>.7.1</w:t>
      </w:r>
      <w:r w:rsidR="00AA3F39">
        <w:rPr>
          <w:rFonts w:ascii="Arial" w:hAnsi="Arial" w:cs="Arial"/>
          <w:sz w:val="20"/>
          <w:szCs w:val="20"/>
        </w:rPr>
        <w:tab/>
      </w:r>
      <w:r w:rsidR="00AA3F39" w:rsidRPr="00AA3F39">
        <w:rPr>
          <w:rFonts w:ascii="Arial" w:hAnsi="Arial" w:cs="Arial"/>
          <w:sz w:val="20"/>
          <w:szCs w:val="20"/>
        </w:rPr>
        <w:t>Start do RZ je pouze symbolický.</w:t>
      </w:r>
    </w:p>
    <w:p w:rsidR="00F02503" w:rsidRDefault="00AA3F39" w:rsidP="00F02503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  <w:r w:rsidRPr="00AA3F39">
        <w:rPr>
          <w:rFonts w:ascii="Arial" w:hAnsi="Arial" w:cs="Arial"/>
          <w:sz w:val="20"/>
          <w:szCs w:val="20"/>
        </w:rPr>
        <w:t xml:space="preserve">Posádka se dostaví do prostoru startu s nasazenými přilbami a připoutána. </w:t>
      </w:r>
      <w:r w:rsidR="00F02503">
        <w:rPr>
          <w:rFonts w:ascii="Arial" w:hAnsi="Arial" w:cs="Arial"/>
          <w:sz w:val="20"/>
          <w:szCs w:val="20"/>
        </w:rPr>
        <w:t xml:space="preserve">Startér zapíše </w:t>
      </w:r>
    </w:p>
    <w:p w:rsidR="00AA3F39" w:rsidRPr="00AA3F39" w:rsidRDefault="00AA3F39" w:rsidP="00F02503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  <w:r w:rsidRPr="00AA3F39">
        <w:rPr>
          <w:rFonts w:ascii="Arial" w:hAnsi="Arial" w:cs="Arial"/>
          <w:sz w:val="20"/>
          <w:szCs w:val="20"/>
        </w:rPr>
        <w:t>do jízdního výkazu předpokládaný čas startu – zahájení demonstrační jízdy po trati RZ.</w:t>
      </w:r>
    </w:p>
    <w:p w:rsidR="00AA3F39" w:rsidRPr="00AA3F39" w:rsidRDefault="00AA3F39" w:rsidP="00AA3F39">
      <w:pPr>
        <w:pStyle w:val="Default"/>
        <w:ind w:left="720"/>
        <w:jc w:val="both"/>
        <w:rPr>
          <w:rFonts w:ascii="Arial" w:hAnsi="Arial" w:cs="Arial"/>
          <w:sz w:val="20"/>
          <w:szCs w:val="20"/>
        </w:rPr>
      </w:pPr>
      <w:r w:rsidRPr="00AA3F39">
        <w:rPr>
          <w:rFonts w:ascii="Arial" w:hAnsi="Arial" w:cs="Arial"/>
          <w:sz w:val="20"/>
          <w:szCs w:val="20"/>
        </w:rPr>
        <w:t>Na pokyn startéra, v určeném časovém intervalu, posádka zahájí demonstrační jízdu po trati RZ.</w:t>
      </w:r>
    </w:p>
    <w:p w:rsidR="00EA7F01" w:rsidRPr="00F02503" w:rsidRDefault="00AA3F39" w:rsidP="00F02503">
      <w:pPr>
        <w:pStyle w:val="Default"/>
        <w:ind w:firstLine="720"/>
        <w:jc w:val="both"/>
        <w:rPr>
          <w:rFonts w:ascii="Arial" w:hAnsi="Arial" w:cs="Arial"/>
          <w:sz w:val="20"/>
          <w:szCs w:val="20"/>
        </w:rPr>
      </w:pPr>
      <w:r w:rsidRPr="00AA3F39">
        <w:rPr>
          <w:rFonts w:ascii="Arial" w:hAnsi="Arial" w:cs="Arial"/>
          <w:sz w:val="20"/>
          <w:szCs w:val="20"/>
        </w:rPr>
        <w:t>Časový interval startu se může měnit dle potřeb pořadatele podle článku 11.2.3.</w:t>
      </w:r>
    </w:p>
    <w:p w:rsidR="00F02503" w:rsidRPr="00F02503" w:rsidRDefault="00D90BD4" w:rsidP="002839FA">
      <w:pPr>
        <w:tabs>
          <w:tab w:val="left" w:pos="709"/>
        </w:tabs>
        <w:jc w:val="both"/>
        <w:rPr>
          <w:i/>
          <w:color w:val="002060"/>
        </w:rPr>
      </w:pPr>
      <w:r>
        <w:rPr>
          <w:b/>
        </w:rPr>
        <w:t>11</w:t>
      </w:r>
      <w:r w:rsidR="004065B6">
        <w:rPr>
          <w:b/>
        </w:rPr>
        <w:t>.7</w:t>
      </w:r>
      <w:r w:rsidR="004065B6" w:rsidRPr="001D05F1">
        <w:rPr>
          <w:b/>
        </w:rPr>
        <w:t>.2</w:t>
      </w:r>
      <w:r w:rsidR="004065B6" w:rsidRPr="001D05F1">
        <w:rPr>
          <w:b/>
        </w:rPr>
        <w:tab/>
      </w:r>
      <w:r w:rsidR="00F02503" w:rsidRPr="00F02503">
        <w:t xml:space="preserve">Start do okruhových rychlostních zkoušek </w:t>
      </w:r>
      <w:r w:rsidR="00F02503" w:rsidRPr="00F02503">
        <w:rPr>
          <w:i/>
          <w:color w:val="002060"/>
        </w:rPr>
        <w:t>(jsou-li organizovány)</w:t>
      </w:r>
    </w:p>
    <w:p w:rsidR="00EA7F01" w:rsidRPr="004059D7" w:rsidRDefault="002839FA" w:rsidP="004059D7">
      <w:pPr>
        <w:pStyle w:val="Zkladntext"/>
        <w:tabs>
          <w:tab w:val="left" w:pos="709"/>
        </w:tabs>
        <w:ind w:left="709"/>
        <w:rPr>
          <w:rFonts w:cs="Arial"/>
          <w:sz w:val="20"/>
        </w:rPr>
      </w:pPr>
      <w:r>
        <w:rPr>
          <w:rFonts w:cs="Arial"/>
          <w:sz w:val="20"/>
        </w:rPr>
        <w:tab/>
      </w:r>
      <w:r w:rsidR="004065B6" w:rsidRPr="00C40100">
        <w:rPr>
          <w:rFonts w:cs="Arial"/>
          <w:sz w:val="20"/>
        </w:rPr>
        <w:t>V ČK před startem okruhové RZ bude posádkám do jízdního výkazu zaznamenán čas, který je počátkem jízdní doby do příští ČK. Vjezd do RZ bude řízen časoměřičem přibližně v minutových intervalech s ohledem na bezpečnost jezdců.</w:t>
      </w:r>
      <w:r w:rsidR="00FA640D">
        <w:rPr>
          <w:rFonts w:cs="Arial"/>
          <w:sz w:val="20"/>
        </w:rPr>
        <w:t xml:space="preserve"> V případě většího počtu vozidel na trati bude úměrně prodloužen, aby nedocházelo ke kontaktům vozidel.</w:t>
      </w:r>
      <w:r w:rsidR="004065B6" w:rsidRPr="00C40100">
        <w:rPr>
          <w:rFonts w:cs="Arial"/>
          <w:sz w:val="20"/>
        </w:rPr>
        <w:t xml:space="preserve"> Na pokyn časoměři</w:t>
      </w:r>
      <w:r w:rsidR="00EF68B8">
        <w:rPr>
          <w:rFonts w:cs="Arial"/>
          <w:sz w:val="20"/>
        </w:rPr>
        <w:t>če posádka vjede do okruhové RZ</w:t>
      </w:r>
      <w:r w:rsidR="004065B6" w:rsidRPr="00C40100">
        <w:rPr>
          <w:rFonts w:cs="Arial"/>
          <w:sz w:val="20"/>
        </w:rPr>
        <w:t xml:space="preserve">. Posádka absolvuje </w:t>
      </w:r>
      <w:r w:rsidR="004059D7">
        <w:rPr>
          <w:rFonts w:cs="Arial"/>
          <w:sz w:val="20"/>
        </w:rPr>
        <w:t>…</w:t>
      </w:r>
      <w:r w:rsidR="004065B6" w:rsidRPr="00C40100">
        <w:rPr>
          <w:rFonts w:cs="Arial"/>
          <w:sz w:val="20"/>
        </w:rPr>
        <w:t xml:space="preserve"> kola, která si počítá sama. Po průjezdu letmým cílem je posádka povinna zmírnit rychlost a podle itineráře vyjet z okruhu až ke stanovišti STOP, kde musí zastavit. </w:t>
      </w:r>
    </w:p>
    <w:p w:rsidR="004065B6" w:rsidRPr="00C40100" w:rsidRDefault="00D90BD4" w:rsidP="005279C6">
      <w:pPr>
        <w:tabs>
          <w:tab w:val="left" w:pos="709"/>
        </w:tabs>
        <w:jc w:val="both"/>
        <w:rPr>
          <w:b/>
        </w:rPr>
      </w:pPr>
      <w:r>
        <w:rPr>
          <w:b/>
        </w:rPr>
        <w:lastRenderedPageBreak/>
        <w:t>11</w:t>
      </w:r>
      <w:r w:rsidR="002839FA">
        <w:rPr>
          <w:b/>
        </w:rPr>
        <w:t>.8</w:t>
      </w:r>
      <w:r w:rsidR="002839FA">
        <w:rPr>
          <w:b/>
        </w:rPr>
        <w:tab/>
        <w:t>Předčasný příjezd</w:t>
      </w:r>
    </w:p>
    <w:p w:rsidR="004065B6" w:rsidRDefault="004065B6" w:rsidP="004C26E8">
      <w:pPr>
        <w:tabs>
          <w:tab w:val="left" w:pos="709"/>
        </w:tabs>
        <w:ind w:left="709"/>
        <w:jc w:val="both"/>
      </w:pPr>
      <w:r w:rsidRPr="00C40100">
        <w:t>Předčasný příje</w:t>
      </w:r>
      <w:r w:rsidR="004059D7">
        <w:t>zd je povolen do …………….</w:t>
      </w:r>
    </w:p>
    <w:p w:rsidR="004065B6" w:rsidRPr="00562F30" w:rsidRDefault="00D90BD4" w:rsidP="005279C6">
      <w:pPr>
        <w:jc w:val="both"/>
        <w:rPr>
          <w:b/>
          <w:bCs/>
        </w:rPr>
      </w:pPr>
      <w:r>
        <w:rPr>
          <w:b/>
          <w:bCs/>
        </w:rPr>
        <w:t>11.9</w:t>
      </w:r>
      <w:r w:rsidR="004065B6" w:rsidRPr="00562F30">
        <w:rPr>
          <w:b/>
          <w:bCs/>
        </w:rPr>
        <w:t xml:space="preserve"> </w:t>
      </w:r>
      <w:r w:rsidR="004065B6" w:rsidRPr="00562F30">
        <w:rPr>
          <w:b/>
          <w:bCs/>
        </w:rPr>
        <w:tab/>
        <w:t>Nový start po odpadnutí</w:t>
      </w:r>
    </w:p>
    <w:p w:rsidR="004065B6" w:rsidRDefault="004065B6" w:rsidP="002839FA">
      <w:pPr>
        <w:pStyle w:val="Zkladntext"/>
        <w:ind w:left="720" w:hanging="720"/>
        <w:jc w:val="left"/>
        <w:rPr>
          <w:rFonts w:cs="Arial"/>
          <w:sz w:val="20"/>
        </w:rPr>
      </w:pPr>
      <w:r w:rsidRPr="00562F30">
        <w:rPr>
          <w:rFonts w:cs="Arial"/>
          <w:sz w:val="20"/>
        </w:rPr>
        <w:t>1</w:t>
      </w:r>
      <w:r w:rsidR="00D90BD4">
        <w:rPr>
          <w:rFonts w:cs="Arial"/>
          <w:sz w:val="20"/>
        </w:rPr>
        <w:t>1.9</w:t>
      </w:r>
      <w:r w:rsidRPr="00562F30">
        <w:rPr>
          <w:rFonts w:cs="Arial"/>
          <w:sz w:val="20"/>
        </w:rPr>
        <w:t xml:space="preserve">.1 </w:t>
      </w:r>
      <w:r w:rsidR="00D90BD4">
        <w:rPr>
          <w:rFonts w:cs="Arial"/>
          <w:sz w:val="20"/>
        </w:rPr>
        <w:tab/>
      </w:r>
      <w:r>
        <w:rPr>
          <w:rFonts w:cs="Arial"/>
          <w:sz w:val="20"/>
        </w:rPr>
        <w:t>Soutěžní vůz, který nedokončil jednotlivou sekci</w:t>
      </w:r>
      <w:r w:rsidR="00FA640D">
        <w:rPr>
          <w:rFonts w:cs="Arial"/>
          <w:sz w:val="20"/>
        </w:rPr>
        <w:t>,</w:t>
      </w:r>
      <w:r>
        <w:rPr>
          <w:rFonts w:cs="Arial"/>
          <w:sz w:val="20"/>
        </w:rPr>
        <w:t xml:space="preserve"> se může vrátit zpět do startovního pole na startu další sekce.</w:t>
      </w:r>
      <w:r w:rsidR="005B48ED">
        <w:rPr>
          <w:rFonts w:cs="Arial"/>
          <w:sz w:val="20"/>
        </w:rPr>
        <w:t xml:space="preserve"> </w:t>
      </w:r>
      <w:r w:rsidR="005B48ED" w:rsidRPr="00293372">
        <w:rPr>
          <w:rFonts w:cs="Arial"/>
          <w:color w:val="000000"/>
          <w:sz w:val="20"/>
        </w:rPr>
        <w:t>Tuto skutečnost oznámí pořadateli</w:t>
      </w:r>
    </w:p>
    <w:p w:rsidR="00EA7F01" w:rsidRPr="004059D7" w:rsidRDefault="00D90BD4" w:rsidP="004059D7">
      <w:pPr>
        <w:pStyle w:val="Zkladntext"/>
        <w:ind w:left="720" w:hanging="720"/>
        <w:rPr>
          <w:rFonts w:cs="Arial"/>
          <w:color w:val="000000"/>
          <w:sz w:val="20"/>
        </w:rPr>
      </w:pPr>
      <w:r>
        <w:rPr>
          <w:rFonts w:cs="Arial"/>
          <w:sz w:val="20"/>
        </w:rPr>
        <w:t>11.9</w:t>
      </w:r>
      <w:r w:rsidR="004065B6">
        <w:rPr>
          <w:rFonts w:cs="Arial"/>
          <w:sz w:val="20"/>
        </w:rPr>
        <w:t>.2</w:t>
      </w:r>
      <w:r w:rsidR="004065B6">
        <w:rPr>
          <w:rFonts w:cs="Arial"/>
          <w:sz w:val="20"/>
        </w:rPr>
        <w:tab/>
      </w:r>
      <w:r w:rsidR="004065B6" w:rsidRPr="00562F30">
        <w:rPr>
          <w:rFonts w:cs="Arial"/>
          <w:sz w:val="20"/>
        </w:rPr>
        <w:t>Soutěžní vůz, kte</w:t>
      </w:r>
      <w:r w:rsidR="00F02503">
        <w:rPr>
          <w:rFonts w:cs="Arial"/>
          <w:sz w:val="20"/>
        </w:rPr>
        <w:t xml:space="preserve">rý nedokončil první etapu rally </w:t>
      </w:r>
      <w:r w:rsidR="004065B6" w:rsidRPr="00562F30">
        <w:rPr>
          <w:rFonts w:cs="Arial"/>
          <w:sz w:val="20"/>
        </w:rPr>
        <w:t xml:space="preserve">může znovu odstartovat do druhé etapy. </w:t>
      </w:r>
      <w:r w:rsidR="005B48ED">
        <w:rPr>
          <w:rFonts w:cs="Arial"/>
          <w:sz w:val="20"/>
        </w:rPr>
        <w:t xml:space="preserve"> </w:t>
      </w:r>
      <w:r w:rsidR="005B48ED" w:rsidRPr="00293372">
        <w:rPr>
          <w:rFonts w:cs="Arial"/>
          <w:color w:val="000000"/>
          <w:sz w:val="20"/>
        </w:rPr>
        <w:t>Tuto skutečnost oznámí pořadateli</w:t>
      </w:r>
    </w:p>
    <w:p w:rsidR="005B48ED" w:rsidRPr="005B48ED" w:rsidRDefault="00D90BD4" w:rsidP="005279C6">
      <w:pPr>
        <w:pStyle w:val="Zkladntext31"/>
        <w:rPr>
          <w:sz w:val="20"/>
          <w:szCs w:val="20"/>
        </w:rPr>
      </w:pPr>
      <w:r>
        <w:rPr>
          <w:sz w:val="20"/>
          <w:szCs w:val="20"/>
        </w:rPr>
        <w:t>1</w:t>
      </w:r>
      <w:r w:rsidR="00285122">
        <w:rPr>
          <w:sz w:val="20"/>
          <w:szCs w:val="20"/>
        </w:rPr>
        <w:t>1</w:t>
      </w:r>
      <w:r>
        <w:rPr>
          <w:sz w:val="20"/>
          <w:szCs w:val="20"/>
        </w:rPr>
        <w:t>.10</w:t>
      </w:r>
      <w:r w:rsidR="002839FA">
        <w:rPr>
          <w:sz w:val="20"/>
          <w:szCs w:val="20"/>
        </w:rPr>
        <w:tab/>
      </w:r>
      <w:r w:rsidR="00AB788D" w:rsidRPr="005B48ED">
        <w:rPr>
          <w:sz w:val="20"/>
          <w:szCs w:val="20"/>
        </w:rPr>
        <w:t>Jízdní výkazy</w:t>
      </w:r>
    </w:p>
    <w:p w:rsidR="00EA7F01" w:rsidRPr="004C26E8" w:rsidRDefault="005B48ED" w:rsidP="004C26E8">
      <w:pPr>
        <w:tabs>
          <w:tab w:val="left" w:pos="709"/>
        </w:tabs>
        <w:ind w:left="709"/>
        <w:jc w:val="both"/>
      </w:pPr>
      <w:r w:rsidRPr="005B48ED">
        <w:t>Posádky</w:t>
      </w:r>
      <w:r w:rsidR="004059D7">
        <w:t xml:space="preserve"> obdrží jízdní výkazy na </w:t>
      </w:r>
      <w:r w:rsidR="004059D7" w:rsidRPr="004C26E8">
        <w:t>/ při</w:t>
      </w:r>
      <w:r w:rsidR="004059D7">
        <w:t xml:space="preserve"> …………………….</w:t>
      </w:r>
    </w:p>
    <w:p w:rsidR="00FA640D" w:rsidRDefault="00FA640D" w:rsidP="00FA640D">
      <w:pPr>
        <w:shd w:val="clear" w:color="auto" w:fill="FFFFFF"/>
        <w:ind w:left="720" w:hanging="7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11.11</w:t>
      </w:r>
      <w:r>
        <w:rPr>
          <w:b/>
          <w:bCs/>
          <w:color w:val="000000"/>
        </w:rPr>
        <w:tab/>
      </w:r>
      <w:r w:rsidR="000D479F" w:rsidRPr="00FA640D">
        <w:rPr>
          <w:b/>
          <w:bCs/>
          <w:color w:val="000000"/>
        </w:rPr>
        <w:t>Ú</w:t>
      </w:r>
      <w:r w:rsidR="004A18EE" w:rsidRPr="00FA640D">
        <w:rPr>
          <w:b/>
          <w:bCs/>
          <w:color w:val="000000"/>
        </w:rPr>
        <w:t>čelem průjezdu RZ je demonstrace - přehlídka historických vozidel</w:t>
      </w:r>
      <w:r w:rsidRPr="00FA640D">
        <w:rPr>
          <w:b/>
          <w:bCs/>
          <w:color w:val="000000"/>
        </w:rPr>
        <w:t>,</w:t>
      </w:r>
      <w:r w:rsidR="004A18EE" w:rsidRPr="00FA640D">
        <w:rPr>
          <w:b/>
          <w:bCs/>
          <w:color w:val="000000"/>
        </w:rPr>
        <w:t xml:space="preserve"> nikoli závodní jízda. Posádka, která nebude dodržovat pravidla ZU a nebude plnit účel demonstrační jízdy, může být z dalšího pokračování vyloučena ředitelem podniku na kontrolním bodě, popřípadě jí nebude umožněn start do druhé etapy.</w:t>
      </w:r>
      <w:r w:rsidRPr="00FA640D">
        <w:rPr>
          <w:b/>
          <w:bCs/>
          <w:color w:val="000000"/>
        </w:rPr>
        <w:t xml:space="preserve"> </w:t>
      </w:r>
    </w:p>
    <w:p w:rsidR="002839FA" w:rsidRDefault="00FA640D" w:rsidP="004059D7">
      <w:pPr>
        <w:shd w:val="clear" w:color="auto" w:fill="FFFFFF"/>
        <w:ind w:left="720"/>
        <w:jc w:val="both"/>
        <w:rPr>
          <w:b/>
          <w:bCs/>
          <w:color w:val="000000"/>
        </w:rPr>
      </w:pPr>
      <w:r w:rsidRPr="00FA640D">
        <w:rPr>
          <w:b/>
          <w:bCs/>
          <w:color w:val="000000"/>
        </w:rPr>
        <w:t>Posádka, která poruší zákaz tzv. Smykových koleček bude vyloučena ředitelem podniku.</w:t>
      </w:r>
    </w:p>
    <w:p w:rsidR="004059D7" w:rsidRPr="004059D7" w:rsidRDefault="004059D7" w:rsidP="004059D7">
      <w:pPr>
        <w:shd w:val="clear" w:color="auto" w:fill="FFFFFF"/>
        <w:ind w:left="720"/>
        <w:jc w:val="both"/>
        <w:rPr>
          <w:b/>
          <w:bCs/>
          <w:color w:val="000000"/>
        </w:rPr>
      </w:pPr>
    </w:p>
    <w:p w:rsidR="004D193B" w:rsidRPr="004059D7" w:rsidRDefault="004059D7" w:rsidP="005279C6">
      <w:pPr>
        <w:pStyle w:val="Zkladntext"/>
        <w:rPr>
          <w:b/>
          <w:sz w:val="22"/>
          <w:szCs w:val="22"/>
        </w:rPr>
      </w:pPr>
      <w:r w:rsidRPr="004059D7">
        <w:rPr>
          <w:b/>
          <w:sz w:val="22"/>
          <w:szCs w:val="22"/>
        </w:rPr>
        <w:t>12. OZNAČENÍ ČINOVNÍKŮ</w:t>
      </w:r>
    </w:p>
    <w:p w:rsidR="00EF68B8" w:rsidRPr="00EF68B8" w:rsidRDefault="00EF68B8" w:rsidP="00EF68B8">
      <w:pPr>
        <w:pStyle w:val="Zkladntext"/>
        <w:rPr>
          <w:rFonts w:cs="Arial"/>
          <w:b/>
          <w:sz w:val="20"/>
          <w:lang w:eastAsia="cs-CZ"/>
        </w:rPr>
      </w:pPr>
      <w:r w:rsidRPr="00EF68B8">
        <w:rPr>
          <w:rFonts w:cs="Arial"/>
          <w:b/>
          <w:sz w:val="20"/>
          <w:lang w:eastAsia="cs-CZ"/>
        </w:rPr>
        <w:t>Vedoucí stanovišť budou označeni takto:</w:t>
      </w:r>
    </w:p>
    <w:p w:rsidR="00EF68B8" w:rsidRPr="00EF68B8" w:rsidRDefault="00EF68B8" w:rsidP="00EF68B8">
      <w:pPr>
        <w:pStyle w:val="Zkladntext"/>
        <w:rPr>
          <w:rFonts w:cs="Arial"/>
          <w:sz w:val="20"/>
          <w:lang w:eastAsia="cs-CZ"/>
        </w:rPr>
      </w:pPr>
      <w:r w:rsidRPr="00EF68B8">
        <w:rPr>
          <w:rFonts w:cs="Arial"/>
          <w:sz w:val="20"/>
          <w:lang w:eastAsia="cs-CZ"/>
        </w:rPr>
        <w:t>Vedoucí kontroly:</w:t>
      </w:r>
      <w:r w:rsidRPr="00EF68B8">
        <w:rPr>
          <w:rFonts w:cs="Arial"/>
          <w:sz w:val="20"/>
          <w:lang w:eastAsia="cs-CZ"/>
        </w:rPr>
        <w:tab/>
      </w:r>
      <w:r w:rsidRPr="00EF68B8">
        <w:rPr>
          <w:rFonts w:cs="Arial"/>
          <w:sz w:val="20"/>
          <w:lang w:eastAsia="cs-CZ"/>
        </w:rPr>
        <w:tab/>
      </w:r>
    </w:p>
    <w:p w:rsidR="00EF68B8" w:rsidRPr="00EF68B8" w:rsidRDefault="00EF68B8" w:rsidP="00EF68B8">
      <w:pPr>
        <w:pStyle w:val="Zkladntext"/>
        <w:rPr>
          <w:rFonts w:cs="Arial"/>
          <w:sz w:val="20"/>
          <w:lang w:eastAsia="cs-CZ"/>
        </w:rPr>
      </w:pPr>
      <w:r w:rsidRPr="00EF68B8">
        <w:rPr>
          <w:rFonts w:cs="Arial"/>
          <w:sz w:val="20"/>
          <w:lang w:eastAsia="cs-CZ"/>
        </w:rPr>
        <w:t>Vedoucí RZ:</w:t>
      </w:r>
      <w:r w:rsidRPr="00EF68B8">
        <w:rPr>
          <w:rFonts w:cs="Arial"/>
          <w:sz w:val="20"/>
          <w:lang w:eastAsia="cs-CZ"/>
        </w:rPr>
        <w:tab/>
      </w:r>
      <w:r w:rsidRPr="00EF68B8">
        <w:rPr>
          <w:rFonts w:cs="Arial"/>
          <w:sz w:val="20"/>
          <w:lang w:eastAsia="cs-CZ"/>
        </w:rPr>
        <w:tab/>
      </w:r>
      <w:r w:rsidRPr="00EF68B8">
        <w:rPr>
          <w:rFonts w:cs="Arial"/>
          <w:sz w:val="20"/>
          <w:lang w:eastAsia="cs-CZ"/>
        </w:rPr>
        <w:tab/>
      </w:r>
    </w:p>
    <w:p w:rsidR="004059D7" w:rsidRDefault="00EF68B8" w:rsidP="00EF68B8">
      <w:pPr>
        <w:pStyle w:val="Zkladntext"/>
        <w:rPr>
          <w:rFonts w:cs="Arial"/>
          <w:sz w:val="20"/>
          <w:lang w:eastAsia="cs-CZ"/>
        </w:rPr>
      </w:pPr>
      <w:r w:rsidRPr="00EF68B8">
        <w:rPr>
          <w:rFonts w:cs="Arial"/>
          <w:sz w:val="20"/>
          <w:lang w:eastAsia="cs-CZ"/>
        </w:rPr>
        <w:t>Traťoví komisaři:</w:t>
      </w:r>
      <w:r w:rsidRPr="00EF68B8">
        <w:rPr>
          <w:rFonts w:cs="Arial"/>
          <w:sz w:val="20"/>
          <w:lang w:eastAsia="cs-CZ"/>
        </w:rPr>
        <w:tab/>
      </w:r>
      <w:r w:rsidRPr="00EF68B8">
        <w:rPr>
          <w:rFonts w:cs="Arial"/>
          <w:sz w:val="20"/>
          <w:lang w:eastAsia="cs-CZ"/>
        </w:rPr>
        <w:tab/>
      </w:r>
    </w:p>
    <w:p w:rsidR="004059D7" w:rsidRDefault="00EF68B8" w:rsidP="00EF68B8">
      <w:pPr>
        <w:pStyle w:val="Zkladntext"/>
        <w:rPr>
          <w:rFonts w:cs="Arial"/>
          <w:sz w:val="20"/>
          <w:lang w:eastAsia="cs-CZ"/>
        </w:rPr>
      </w:pPr>
      <w:r w:rsidRPr="00EF68B8">
        <w:rPr>
          <w:rFonts w:cs="Arial"/>
          <w:sz w:val="20"/>
          <w:lang w:eastAsia="cs-CZ"/>
        </w:rPr>
        <w:t>Komisaři radiobodu:</w:t>
      </w:r>
      <w:r w:rsidRPr="00EF68B8">
        <w:rPr>
          <w:rFonts w:cs="Arial"/>
          <w:sz w:val="20"/>
          <w:lang w:eastAsia="cs-CZ"/>
        </w:rPr>
        <w:tab/>
      </w:r>
      <w:r w:rsidRPr="00EF68B8">
        <w:rPr>
          <w:rFonts w:cs="Arial"/>
          <w:sz w:val="20"/>
          <w:lang w:eastAsia="cs-CZ"/>
        </w:rPr>
        <w:tab/>
      </w:r>
    </w:p>
    <w:p w:rsidR="00EF68B8" w:rsidRPr="00EF68B8" w:rsidRDefault="00EF68B8" w:rsidP="00EF68B8">
      <w:pPr>
        <w:pStyle w:val="Zkladntext"/>
        <w:rPr>
          <w:rFonts w:cs="Arial"/>
          <w:sz w:val="20"/>
          <w:lang w:eastAsia="cs-CZ"/>
        </w:rPr>
      </w:pPr>
      <w:r w:rsidRPr="00EF68B8">
        <w:rPr>
          <w:rFonts w:cs="Arial"/>
          <w:sz w:val="20"/>
          <w:lang w:eastAsia="cs-CZ"/>
        </w:rPr>
        <w:t>Bezpečnostní komisaři:</w:t>
      </w:r>
      <w:r w:rsidRPr="00EF68B8">
        <w:rPr>
          <w:rFonts w:cs="Arial"/>
          <w:sz w:val="20"/>
          <w:lang w:eastAsia="cs-CZ"/>
        </w:rPr>
        <w:tab/>
      </w:r>
      <w:r w:rsidRPr="00EF68B8">
        <w:rPr>
          <w:rFonts w:cs="Arial"/>
          <w:sz w:val="20"/>
          <w:lang w:eastAsia="cs-CZ"/>
        </w:rPr>
        <w:tab/>
      </w:r>
    </w:p>
    <w:p w:rsidR="00EF68B8" w:rsidRPr="00EF68B8" w:rsidRDefault="00EF68B8" w:rsidP="004059D7">
      <w:pPr>
        <w:pStyle w:val="Zkladntext"/>
        <w:rPr>
          <w:rFonts w:cs="Arial"/>
          <w:sz w:val="20"/>
          <w:lang w:eastAsia="cs-CZ"/>
        </w:rPr>
      </w:pPr>
      <w:r w:rsidRPr="00EF68B8">
        <w:rPr>
          <w:rFonts w:cs="Arial"/>
          <w:sz w:val="20"/>
          <w:lang w:eastAsia="cs-CZ"/>
        </w:rPr>
        <w:t>Činovník pro styk se soutěžícími</w:t>
      </w:r>
      <w:r>
        <w:rPr>
          <w:rFonts w:cs="Arial"/>
          <w:sz w:val="20"/>
          <w:lang w:eastAsia="cs-CZ"/>
        </w:rPr>
        <w:t xml:space="preserve">: </w:t>
      </w:r>
    </w:p>
    <w:p w:rsidR="002839FA" w:rsidRPr="00EF68B8" w:rsidRDefault="00EF68B8" w:rsidP="004059D7">
      <w:pPr>
        <w:pStyle w:val="Zkladntext"/>
        <w:rPr>
          <w:sz w:val="20"/>
        </w:rPr>
      </w:pPr>
      <w:r w:rsidRPr="00EF68B8">
        <w:rPr>
          <w:rFonts w:cs="Arial"/>
          <w:sz w:val="20"/>
          <w:lang w:eastAsia="cs-CZ"/>
        </w:rPr>
        <w:t>Časoměřič:</w:t>
      </w:r>
      <w:r w:rsidRPr="00EF68B8">
        <w:rPr>
          <w:rFonts w:cs="Arial"/>
          <w:sz w:val="20"/>
          <w:lang w:eastAsia="cs-CZ"/>
        </w:rPr>
        <w:tab/>
      </w:r>
      <w:r>
        <w:rPr>
          <w:rFonts w:cs="Arial"/>
          <w:sz w:val="20"/>
          <w:lang w:eastAsia="cs-CZ"/>
        </w:rPr>
        <w:tab/>
      </w:r>
      <w:r>
        <w:rPr>
          <w:rFonts w:cs="Arial"/>
          <w:sz w:val="20"/>
          <w:lang w:eastAsia="cs-CZ"/>
        </w:rPr>
        <w:tab/>
      </w:r>
    </w:p>
    <w:p w:rsidR="002839FA" w:rsidRDefault="002839FA" w:rsidP="005279C6">
      <w:pPr>
        <w:pStyle w:val="Zkladntext"/>
        <w:rPr>
          <w:sz w:val="20"/>
        </w:rPr>
      </w:pPr>
    </w:p>
    <w:p w:rsidR="00EF68B8" w:rsidRPr="004059D7" w:rsidRDefault="004059D7" w:rsidP="005279C6">
      <w:pPr>
        <w:pStyle w:val="Zkladntext"/>
        <w:rPr>
          <w:b/>
          <w:sz w:val="22"/>
          <w:szCs w:val="22"/>
        </w:rPr>
      </w:pPr>
      <w:r w:rsidRPr="004059D7">
        <w:rPr>
          <w:b/>
          <w:sz w:val="22"/>
          <w:szCs w:val="22"/>
        </w:rPr>
        <w:t>13. CENY</w:t>
      </w:r>
    </w:p>
    <w:p w:rsidR="00E14681" w:rsidRDefault="004059D7" w:rsidP="005B48ED">
      <w:pPr>
        <w:pStyle w:val="Zkladntext"/>
        <w:rPr>
          <w:rFonts w:cs="Arial"/>
          <w:sz w:val="20"/>
        </w:rPr>
      </w:pPr>
      <w:r>
        <w:rPr>
          <w:rFonts w:cs="Arial"/>
          <w:sz w:val="20"/>
        </w:rPr>
        <w:t>Posádky obdrží………………………………………….</w:t>
      </w:r>
    </w:p>
    <w:p w:rsidR="00EF68B8" w:rsidRDefault="00EF68B8" w:rsidP="005B48ED">
      <w:pPr>
        <w:pStyle w:val="Zkladntext"/>
        <w:rPr>
          <w:rFonts w:cs="Arial"/>
          <w:sz w:val="20"/>
        </w:rPr>
      </w:pPr>
    </w:p>
    <w:p w:rsidR="00EF68B8" w:rsidRDefault="00EF68B8" w:rsidP="005B48ED">
      <w:pPr>
        <w:pStyle w:val="Zkladntext"/>
        <w:rPr>
          <w:rFonts w:cs="Arial"/>
          <w:sz w:val="20"/>
        </w:rPr>
      </w:pPr>
    </w:p>
    <w:p w:rsidR="00EF68B8" w:rsidRDefault="00EF68B8" w:rsidP="005B48ED">
      <w:pPr>
        <w:pStyle w:val="Zkladntext"/>
        <w:rPr>
          <w:rFonts w:cs="Arial"/>
          <w:sz w:val="20"/>
        </w:rPr>
      </w:pPr>
    </w:p>
    <w:p w:rsidR="005B48ED" w:rsidRPr="005B48ED" w:rsidRDefault="00685959" w:rsidP="005B48ED">
      <w:pPr>
        <w:pStyle w:val="Zkladntext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</w:t>
      </w:r>
      <w:r w:rsidR="004059D7">
        <w:rPr>
          <w:rFonts w:cs="Arial"/>
          <w:sz w:val="20"/>
        </w:rPr>
        <w:t xml:space="preserve">                   </w:t>
      </w:r>
      <w:r>
        <w:rPr>
          <w:rFonts w:cs="Arial"/>
          <w:sz w:val="20"/>
        </w:rPr>
        <w:t xml:space="preserve"> …………………. </w:t>
      </w:r>
    </w:p>
    <w:p w:rsidR="00AE36E5" w:rsidRDefault="004059D7" w:rsidP="00EF68B8">
      <w:pPr>
        <w:shd w:val="clear" w:color="auto" w:fill="FFFFFF"/>
        <w:jc w:val="center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 xml:space="preserve">                                                   </w:t>
      </w:r>
      <w:r w:rsidR="006F0756">
        <w:rPr>
          <w:bCs/>
          <w:color w:val="000000"/>
          <w:spacing w:val="-2"/>
        </w:rPr>
        <w:t>ř</w:t>
      </w:r>
      <w:r w:rsidR="00AE36E5" w:rsidRPr="00295D93">
        <w:rPr>
          <w:bCs/>
          <w:color w:val="000000"/>
          <w:spacing w:val="-2"/>
        </w:rPr>
        <w:t>editel</w:t>
      </w:r>
      <w:r w:rsidR="004D193B">
        <w:rPr>
          <w:bCs/>
          <w:color w:val="000000"/>
          <w:spacing w:val="-2"/>
        </w:rPr>
        <w:t xml:space="preserve"> podniku</w:t>
      </w:r>
    </w:p>
    <w:p w:rsidR="00E14681" w:rsidRDefault="00E14681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E14681" w:rsidRDefault="00E14681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685959" w:rsidRDefault="00685959" w:rsidP="005A35EF">
      <w:pPr>
        <w:shd w:val="clear" w:color="auto" w:fill="FFFFFF"/>
        <w:ind w:left="2902" w:firstLine="698"/>
        <w:jc w:val="center"/>
        <w:rPr>
          <w:bCs/>
          <w:color w:val="000000"/>
          <w:spacing w:val="-2"/>
        </w:rPr>
      </w:pPr>
    </w:p>
    <w:p w:rsidR="00AB788D" w:rsidRDefault="00AB788D" w:rsidP="00685959">
      <w:pPr>
        <w:shd w:val="clear" w:color="auto" w:fill="FFFFFF"/>
        <w:ind w:left="22"/>
        <w:rPr>
          <w:b/>
          <w:bCs/>
          <w:color w:val="000000"/>
          <w:u w:val="single"/>
        </w:rPr>
      </w:pPr>
      <w:r w:rsidRPr="00CE76D1">
        <w:rPr>
          <w:b/>
          <w:bCs/>
          <w:color w:val="000000"/>
          <w:spacing w:val="-2"/>
          <w:u w:val="single"/>
        </w:rPr>
        <w:lastRenderedPageBreak/>
        <w:t>PŘÍLOHA 1</w:t>
      </w:r>
      <w:r w:rsidR="0012547C" w:rsidRPr="00CE76D1">
        <w:rPr>
          <w:b/>
          <w:bCs/>
          <w:color w:val="000000"/>
          <w:spacing w:val="-2"/>
          <w:u w:val="single"/>
        </w:rPr>
        <w:tab/>
      </w:r>
      <w:r w:rsidRPr="00CE76D1">
        <w:rPr>
          <w:b/>
          <w:bCs/>
          <w:color w:val="000000"/>
          <w:u w:val="single"/>
        </w:rPr>
        <w:t>ČASOVÝ HARMONOGRAM</w:t>
      </w:r>
    </w:p>
    <w:p w:rsidR="003C0E50" w:rsidRPr="00CE76D1" w:rsidRDefault="003C0E50" w:rsidP="0012547C">
      <w:pPr>
        <w:shd w:val="clear" w:color="auto" w:fill="FFFFFF"/>
        <w:rPr>
          <w:u w:val="single"/>
        </w:rPr>
      </w:pPr>
    </w:p>
    <w:p w:rsidR="00F077D6" w:rsidRDefault="00F077D6" w:rsidP="0012547C">
      <w:pPr>
        <w:pStyle w:val="Zkladntext31"/>
        <w:rPr>
          <w:sz w:val="20"/>
          <w:szCs w:val="20"/>
          <w:u w:val="single"/>
        </w:rPr>
      </w:pPr>
    </w:p>
    <w:p w:rsidR="00AB788D" w:rsidRDefault="00AB788D" w:rsidP="0012547C">
      <w:pPr>
        <w:pStyle w:val="Zkladntext31"/>
        <w:rPr>
          <w:sz w:val="20"/>
          <w:szCs w:val="20"/>
          <w:u w:val="single"/>
        </w:rPr>
      </w:pPr>
      <w:r w:rsidRPr="00CE76D1">
        <w:rPr>
          <w:sz w:val="20"/>
          <w:szCs w:val="20"/>
          <w:u w:val="single"/>
        </w:rPr>
        <w:t>PŘÍLOHA 2</w:t>
      </w:r>
      <w:r w:rsidR="0012547C" w:rsidRPr="00CE76D1">
        <w:rPr>
          <w:sz w:val="20"/>
          <w:szCs w:val="20"/>
          <w:u w:val="single"/>
        </w:rPr>
        <w:tab/>
        <w:t>PROGRAM</w:t>
      </w:r>
      <w:r w:rsidRPr="00CE76D1">
        <w:rPr>
          <w:sz w:val="20"/>
          <w:szCs w:val="20"/>
          <w:u w:val="single"/>
        </w:rPr>
        <w:t xml:space="preserve"> SEZNAMOVACÍCH JÍZD</w:t>
      </w:r>
    </w:p>
    <w:p w:rsidR="00AE36E5" w:rsidRDefault="00AE36E5" w:rsidP="0012547C">
      <w:pPr>
        <w:pStyle w:val="Zkladntext31"/>
      </w:pPr>
    </w:p>
    <w:tbl>
      <w:tblPr>
        <w:tblW w:w="7181" w:type="dxa"/>
        <w:jc w:val="center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5"/>
        <w:gridCol w:w="3095"/>
        <w:gridCol w:w="2051"/>
      </w:tblGrid>
      <w:tr w:rsidR="0012547C" w:rsidRPr="00C40100">
        <w:trPr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12547C" w:rsidRPr="00C40100" w:rsidRDefault="0012547C" w:rsidP="00AB788D">
            <w:pPr>
              <w:tabs>
                <w:tab w:val="left" w:pos="709"/>
              </w:tabs>
              <w:snapToGrid w:val="0"/>
              <w:jc w:val="center"/>
              <w:rPr>
                <w:b/>
                <w:color w:val="FFFFFF"/>
              </w:rPr>
            </w:pPr>
            <w:r w:rsidRPr="00C40100">
              <w:rPr>
                <w:b/>
                <w:color w:val="FFFFFF"/>
              </w:rPr>
              <w:t>Datum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12547C" w:rsidRPr="00C40100" w:rsidRDefault="0012547C" w:rsidP="00AB788D">
            <w:pPr>
              <w:tabs>
                <w:tab w:val="left" w:pos="709"/>
              </w:tabs>
              <w:snapToGrid w:val="0"/>
              <w:jc w:val="center"/>
              <w:rPr>
                <w:b/>
                <w:color w:val="FFFFFF"/>
              </w:rPr>
            </w:pPr>
            <w:r w:rsidRPr="00C40100">
              <w:rPr>
                <w:b/>
                <w:color w:val="FFFFFF"/>
              </w:rPr>
              <w:t>RZ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12547C" w:rsidRPr="00C40100" w:rsidRDefault="0012547C" w:rsidP="00AB788D">
            <w:pPr>
              <w:tabs>
                <w:tab w:val="left" w:pos="709"/>
              </w:tabs>
              <w:snapToGrid w:val="0"/>
              <w:jc w:val="center"/>
              <w:rPr>
                <w:b/>
                <w:color w:val="FFFFFF"/>
              </w:rPr>
            </w:pPr>
            <w:r w:rsidRPr="00C40100">
              <w:rPr>
                <w:b/>
                <w:color w:val="FFFFFF"/>
              </w:rPr>
              <w:t>Čas</w:t>
            </w:r>
          </w:p>
        </w:tc>
      </w:tr>
      <w:tr w:rsidR="0012547C" w:rsidRPr="00C40100" w:rsidTr="00685959">
        <w:trPr>
          <w:trHeight w:val="159"/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7C" w:rsidRPr="00C40100" w:rsidRDefault="0012547C" w:rsidP="00AB788D">
            <w:pPr>
              <w:tabs>
                <w:tab w:val="left" w:pos="709"/>
              </w:tabs>
              <w:snapToGrid w:val="0"/>
              <w:rPr>
                <w:b/>
              </w:rPr>
            </w:pP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7C" w:rsidRPr="00C40100" w:rsidRDefault="0012547C" w:rsidP="00685959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7C" w:rsidRPr="00C40100" w:rsidRDefault="0012547C" w:rsidP="00685959">
            <w:pPr>
              <w:tabs>
                <w:tab w:val="left" w:pos="709"/>
              </w:tabs>
              <w:rPr>
                <w:bCs/>
              </w:rPr>
            </w:pPr>
          </w:p>
        </w:tc>
      </w:tr>
      <w:tr w:rsidR="0012547C" w:rsidRPr="00C40100">
        <w:trPr>
          <w:jc w:val="center"/>
        </w:trPr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7C" w:rsidRPr="00C40100" w:rsidRDefault="0012547C" w:rsidP="00AB788D">
            <w:pPr>
              <w:tabs>
                <w:tab w:val="left" w:pos="709"/>
              </w:tabs>
              <w:snapToGrid w:val="0"/>
              <w:rPr>
                <w:b/>
              </w:rPr>
            </w:pP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2547C" w:rsidRPr="00C40100" w:rsidRDefault="0012547C" w:rsidP="0012547C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47C" w:rsidRPr="00C40100" w:rsidRDefault="0012547C" w:rsidP="0012547C">
            <w:pPr>
              <w:tabs>
                <w:tab w:val="left" w:pos="709"/>
              </w:tabs>
              <w:jc w:val="center"/>
              <w:rPr>
                <w:bCs/>
              </w:rPr>
            </w:pPr>
          </w:p>
        </w:tc>
      </w:tr>
    </w:tbl>
    <w:p w:rsidR="00AE36E5" w:rsidRDefault="00AE36E5" w:rsidP="0012547C">
      <w:pPr>
        <w:pStyle w:val="Zkladntext31"/>
      </w:pPr>
    </w:p>
    <w:p w:rsidR="00F077D6" w:rsidRDefault="00F077D6" w:rsidP="0012547C">
      <w:pPr>
        <w:pStyle w:val="Zkladntext31"/>
        <w:rPr>
          <w:sz w:val="20"/>
          <w:szCs w:val="20"/>
          <w:u w:val="single"/>
        </w:rPr>
      </w:pPr>
    </w:p>
    <w:p w:rsidR="00D67CC1" w:rsidRPr="00685959" w:rsidRDefault="00AB788D" w:rsidP="00685959">
      <w:pPr>
        <w:pStyle w:val="Zkladntext31"/>
        <w:rPr>
          <w:sz w:val="20"/>
          <w:szCs w:val="20"/>
          <w:u w:val="single"/>
        </w:rPr>
      </w:pPr>
      <w:r w:rsidRPr="00CE76D1">
        <w:rPr>
          <w:sz w:val="20"/>
          <w:szCs w:val="20"/>
          <w:u w:val="single"/>
        </w:rPr>
        <w:t>PŘÍLOHA 3</w:t>
      </w:r>
      <w:r w:rsidR="0012547C" w:rsidRPr="00CE76D1">
        <w:rPr>
          <w:sz w:val="20"/>
          <w:szCs w:val="20"/>
          <w:u w:val="single"/>
        </w:rPr>
        <w:tab/>
      </w:r>
      <w:r w:rsidRPr="00CE76D1">
        <w:rPr>
          <w:sz w:val="20"/>
          <w:szCs w:val="20"/>
          <w:u w:val="single"/>
        </w:rPr>
        <w:t>ZÁSTUPCE POŘADATELE - činovník pro styk s</w:t>
      </w:r>
      <w:r w:rsidR="00F077D6">
        <w:rPr>
          <w:sz w:val="20"/>
          <w:szCs w:val="20"/>
          <w:u w:val="single"/>
        </w:rPr>
        <w:t> </w:t>
      </w:r>
      <w:r w:rsidRPr="00CE76D1">
        <w:rPr>
          <w:sz w:val="20"/>
          <w:szCs w:val="20"/>
          <w:u w:val="single"/>
        </w:rPr>
        <w:t>posádkami</w:t>
      </w:r>
      <w:r w:rsidR="00506B01">
        <w:rPr>
          <w:spacing w:val="-4"/>
          <w:sz w:val="20"/>
          <w:szCs w:val="20"/>
        </w:rPr>
        <w:tab/>
      </w:r>
      <w:r w:rsidR="00506B01">
        <w:rPr>
          <w:spacing w:val="-4"/>
          <w:sz w:val="20"/>
          <w:szCs w:val="20"/>
        </w:rPr>
        <w:tab/>
      </w: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F077D6" w:rsidRPr="00327AD3" w:rsidRDefault="00685959" w:rsidP="0012547C">
      <w:pPr>
        <w:pStyle w:val="Zkladntext31"/>
        <w:rPr>
          <w:b w:val="0"/>
          <w:i/>
          <w:color w:val="002060"/>
          <w:sz w:val="20"/>
          <w:szCs w:val="20"/>
        </w:rPr>
      </w:pPr>
      <w:r w:rsidRPr="00327AD3">
        <w:rPr>
          <w:b w:val="0"/>
          <w:i/>
          <w:color w:val="002060"/>
          <w:sz w:val="20"/>
          <w:szCs w:val="20"/>
        </w:rPr>
        <w:t>Jméno, kontakt, foto, přítomnost</w:t>
      </w:r>
    </w:p>
    <w:p w:rsidR="00327AD3" w:rsidRDefault="00327AD3" w:rsidP="0012547C">
      <w:pPr>
        <w:pStyle w:val="Zkladntext31"/>
        <w:rPr>
          <w:b w:val="0"/>
          <w:sz w:val="20"/>
          <w:szCs w:val="20"/>
        </w:rPr>
      </w:pPr>
    </w:p>
    <w:p w:rsidR="00327AD3" w:rsidRDefault="00327AD3" w:rsidP="0012547C">
      <w:pPr>
        <w:pStyle w:val="Zkladntext31"/>
        <w:rPr>
          <w:b w:val="0"/>
          <w:sz w:val="20"/>
          <w:szCs w:val="20"/>
        </w:rPr>
      </w:pPr>
    </w:p>
    <w:p w:rsidR="00327AD3" w:rsidRPr="00685959" w:rsidRDefault="00327AD3" w:rsidP="0012547C">
      <w:pPr>
        <w:pStyle w:val="Zkladntext31"/>
        <w:rPr>
          <w:b w:val="0"/>
          <w:sz w:val="20"/>
          <w:szCs w:val="20"/>
        </w:rPr>
      </w:pPr>
    </w:p>
    <w:p w:rsidR="00AB788D" w:rsidRDefault="00AB788D" w:rsidP="0012547C">
      <w:pPr>
        <w:pStyle w:val="Zkladntext31"/>
        <w:rPr>
          <w:spacing w:val="-1"/>
          <w:sz w:val="20"/>
          <w:szCs w:val="20"/>
          <w:u w:val="single"/>
        </w:rPr>
      </w:pPr>
      <w:r w:rsidRPr="00CE76D1">
        <w:rPr>
          <w:sz w:val="20"/>
          <w:szCs w:val="20"/>
          <w:u w:val="single"/>
        </w:rPr>
        <w:t>PŘÍLOHA 4</w:t>
      </w:r>
      <w:r w:rsidR="0012547C" w:rsidRPr="00CE76D1">
        <w:rPr>
          <w:sz w:val="20"/>
          <w:szCs w:val="20"/>
          <w:u w:val="single"/>
        </w:rPr>
        <w:tab/>
      </w:r>
      <w:r w:rsidRPr="00CE76D1">
        <w:rPr>
          <w:spacing w:val="-1"/>
          <w:sz w:val="20"/>
          <w:szCs w:val="20"/>
          <w:u w:val="single"/>
        </w:rPr>
        <w:t xml:space="preserve">STARTOVNÍ ČÍSLA A REKLAMA </w:t>
      </w:r>
    </w:p>
    <w:p w:rsidR="00F077D6" w:rsidRDefault="00F077D6" w:rsidP="0012547C">
      <w:pPr>
        <w:pStyle w:val="Zkladntext31"/>
        <w:rPr>
          <w:spacing w:val="-1"/>
          <w:sz w:val="20"/>
          <w:szCs w:val="20"/>
          <w:u w:val="single"/>
        </w:rPr>
      </w:pPr>
    </w:p>
    <w:p w:rsidR="00F077D6" w:rsidRDefault="00F077D6" w:rsidP="0012547C">
      <w:pPr>
        <w:pStyle w:val="Zkladntext31"/>
        <w:rPr>
          <w:spacing w:val="-1"/>
          <w:sz w:val="20"/>
          <w:szCs w:val="20"/>
          <w:u w:val="single"/>
        </w:rPr>
      </w:pPr>
    </w:p>
    <w:p w:rsidR="00F077D6" w:rsidRPr="00CE76D1" w:rsidRDefault="00F077D6" w:rsidP="0012547C">
      <w:pPr>
        <w:pStyle w:val="Zkladntext31"/>
        <w:rPr>
          <w:sz w:val="20"/>
          <w:szCs w:val="20"/>
          <w:u w:val="single"/>
        </w:rPr>
      </w:pPr>
    </w:p>
    <w:p w:rsidR="008B089B" w:rsidRDefault="00753651" w:rsidP="0012547C">
      <w:pPr>
        <w:pStyle w:val="Zkladntext31"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88265</wp:posOffset>
            </wp:positionV>
            <wp:extent cx="4813300" cy="1824990"/>
            <wp:effectExtent l="19050" t="0" r="6350" b="0"/>
            <wp:wrapNone/>
            <wp:docPr id="21" name="obrázek 21" descr="octavia_b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ctavia_b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82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4C26E8" w:rsidP="0012547C">
      <w:pPr>
        <w:pStyle w:val="Zkladntext31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59055</wp:posOffset>
                </wp:positionV>
                <wp:extent cx="1143000" cy="751205"/>
                <wp:effectExtent l="13335" t="62865" r="43815" b="14605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7512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15pt,4.65pt" to="176.15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" strokeweight="1.5pt">
                <v:stroke endarrow="block" endarrowlength="long"/>
              </v:line>
            </w:pict>
          </mc:Fallback>
        </mc:AlternateContent>
      </w: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</w:p>
    <w:p w:rsidR="00D163FD" w:rsidRDefault="00D163FD" w:rsidP="0012547C">
      <w:pPr>
        <w:pStyle w:val="Zkladntext31"/>
        <w:rPr>
          <w:sz w:val="20"/>
          <w:szCs w:val="20"/>
        </w:rPr>
      </w:pPr>
    </w:p>
    <w:p w:rsidR="00F077D6" w:rsidRDefault="00F077D6" w:rsidP="0012547C">
      <w:pPr>
        <w:pStyle w:val="Zkladntext31"/>
        <w:rPr>
          <w:sz w:val="20"/>
          <w:szCs w:val="20"/>
        </w:rPr>
      </w:pPr>
    </w:p>
    <w:p w:rsidR="008B089B" w:rsidRDefault="008B089B" w:rsidP="0012547C">
      <w:pPr>
        <w:pStyle w:val="Zkladntext31"/>
        <w:rPr>
          <w:sz w:val="20"/>
          <w:szCs w:val="20"/>
        </w:rPr>
      </w:pPr>
      <w:r>
        <w:rPr>
          <w:sz w:val="20"/>
          <w:szCs w:val="20"/>
        </w:rPr>
        <w:t>STARTOVNÍ ČÍSLO S POVINNOU REKLAMOU</w:t>
      </w:r>
    </w:p>
    <w:p w:rsidR="00874EB3" w:rsidRDefault="00874EB3" w:rsidP="0012547C">
      <w:pPr>
        <w:pStyle w:val="Zkladntext31"/>
        <w:rPr>
          <w:sz w:val="20"/>
          <w:szCs w:val="20"/>
        </w:rPr>
      </w:pPr>
    </w:p>
    <w:p w:rsidR="00F077D6" w:rsidRDefault="00F077D6" w:rsidP="0012547C">
      <w:pPr>
        <w:pStyle w:val="Zkladntext31"/>
        <w:rPr>
          <w:sz w:val="20"/>
          <w:szCs w:val="20"/>
        </w:rPr>
      </w:pPr>
    </w:p>
    <w:p w:rsidR="008B089B" w:rsidRPr="00293372" w:rsidRDefault="004C26E8" w:rsidP="0012547C">
      <w:pPr>
        <w:pStyle w:val="Zkladntext31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123825</wp:posOffset>
                </wp:positionV>
                <wp:extent cx="289560" cy="961390"/>
                <wp:effectExtent l="9525" t="13335" r="62865" b="34925"/>
                <wp:wrapNone/>
                <wp:docPr id="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" cy="9613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5pt,9.75pt" to="110.1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" strokeweight="1.5pt">
                <v:stroke endarrow="block" endarrowlength="long"/>
              </v:line>
            </w:pict>
          </mc:Fallback>
        </mc:AlternateContent>
      </w:r>
      <w:r w:rsidR="00753651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123825</wp:posOffset>
            </wp:positionV>
            <wp:extent cx="4817110" cy="2113280"/>
            <wp:effectExtent l="19050" t="0" r="2540" b="0"/>
            <wp:wrapNone/>
            <wp:docPr id="22" name="obrázek 22" descr="octavia _ná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ctavia _ná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11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89B">
        <w:rPr>
          <w:sz w:val="20"/>
          <w:szCs w:val="20"/>
        </w:rPr>
        <w:t>TABULKA RALLY</w:t>
      </w:r>
    </w:p>
    <w:sectPr w:rsidR="008B089B" w:rsidRPr="00293372" w:rsidSect="005A35EF">
      <w:footerReference w:type="default" r:id="rId10"/>
      <w:type w:val="nextColumn"/>
      <w:pgSz w:w="11902" w:h="16834"/>
      <w:pgMar w:top="1418" w:right="1418" w:bottom="1247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D13" w:rsidRDefault="003B3D13">
      <w:r>
        <w:separator/>
      </w:r>
    </w:p>
  </w:endnote>
  <w:endnote w:type="continuationSeparator" w:id="0">
    <w:p w:rsidR="003B3D13" w:rsidRDefault="003B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229" w:rsidRPr="00645229" w:rsidRDefault="00C23880" w:rsidP="00645229">
    <w:pPr>
      <w:pStyle w:val="Zpat"/>
      <w:jc w:val="center"/>
    </w:pPr>
    <w:r w:rsidRPr="00645229">
      <w:rPr>
        <w:rStyle w:val="slostrnky"/>
      </w:rPr>
      <w:fldChar w:fldCharType="begin"/>
    </w:r>
    <w:r w:rsidR="00645229" w:rsidRPr="00645229">
      <w:rPr>
        <w:rStyle w:val="slostrnky"/>
      </w:rPr>
      <w:instrText xml:space="preserve"> PAGE </w:instrText>
    </w:r>
    <w:r w:rsidRPr="00645229">
      <w:rPr>
        <w:rStyle w:val="slostrnky"/>
      </w:rPr>
      <w:fldChar w:fldCharType="separate"/>
    </w:r>
    <w:r w:rsidR="004C26E8">
      <w:rPr>
        <w:rStyle w:val="slostrnky"/>
        <w:noProof/>
      </w:rPr>
      <w:t>1</w:t>
    </w:r>
    <w:r w:rsidRPr="00645229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D13" w:rsidRDefault="003B3D13">
      <w:r>
        <w:separator/>
      </w:r>
    </w:p>
  </w:footnote>
  <w:footnote w:type="continuationSeparator" w:id="0">
    <w:p w:rsidR="003B3D13" w:rsidRDefault="003B3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64B0D4"/>
    <w:multiLevelType w:val="hybridMultilevel"/>
    <w:tmpl w:val="D42B274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FFFFF83"/>
    <w:multiLevelType w:val="singleLevel"/>
    <w:tmpl w:val="87A660D2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4227DDE"/>
    <w:lvl w:ilvl="0">
      <w:numFmt w:val="bullet"/>
      <w:lvlText w:val="*"/>
      <w:lvlJc w:val="left"/>
    </w:lvl>
  </w:abstractNum>
  <w:abstractNum w:abstractNumId="3">
    <w:nsid w:val="0000000C"/>
    <w:multiLevelType w:val="multilevel"/>
    <w:tmpl w:val="0000000C"/>
    <w:name w:val="WW8Num12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11"/>
    <w:multiLevelType w:val="singleLevel"/>
    <w:tmpl w:val="00000011"/>
    <w:name w:val="WW8Num17"/>
    <w:lvl w:ilvl="0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5">
    <w:nsid w:val="012D5509"/>
    <w:multiLevelType w:val="singleLevel"/>
    <w:tmpl w:val="28A0CF0C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111D2B8B"/>
    <w:multiLevelType w:val="multilevel"/>
    <w:tmpl w:val="4C5A9286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4"/>
        </w:tabs>
        <w:ind w:left="464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7">
    <w:nsid w:val="152E3E0D"/>
    <w:multiLevelType w:val="singleLevel"/>
    <w:tmpl w:val="610A13D8"/>
    <w:lvl w:ilvl="0">
      <w:start w:val="1"/>
      <w:numFmt w:val="decimal"/>
      <w:lvlText w:val="9.2.%1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8">
    <w:nsid w:val="18A107B5"/>
    <w:multiLevelType w:val="singleLevel"/>
    <w:tmpl w:val="A7225D8E"/>
    <w:lvl w:ilvl="0">
      <w:start w:val="1"/>
      <w:numFmt w:val="decimal"/>
      <w:lvlText w:val="10.3.%1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>
    <w:nsid w:val="192264AD"/>
    <w:multiLevelType w:val="multilevel"/>
    <w:tmpl w:val="FEAA86D0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BB8162C"/>
    <w:multiLevelType w:val="hybridMultilevel"/>
    <w:tmpl w:val="CC5803DA"/>
    <w:lvl w:ilvl="0" w:tplc="B590E12C"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1">
    <w:nsid w:val="241D35D2"/>
    <w:multiLevelType w:val="hybridMultilevel"/>
    <w:tmpl w:val="44A4BC0E"/>
    <w:lvl w:ilvl="0" w:tplc="CF2C4046">
      <w:start w:val="7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2">
    <w:nsid w:val="2927679F"/>
    <w:multiLevelType w:val="singleLevel"/>
    <w:tmpl w:val="77C8A28C"/>
    <w:lvl w:ilvl="0">
      <w:start w:val="1"/>
      <w:numFmt w:val="decimal"/>
      <w:lvlText w:val="5.2.%1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13">
    <w:nsid w:val="2BCD0576"/>
    <w:multiLevelType w:val="multilevel"/>
    <w:tmpl w:val="47DE7BF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78"/>
        </w:tabs>
        <w:ind w:left="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07"/>
        </w:tabs>
        <w:ind w:left="8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96"/>
        </w:tabs>
        <w:ind w:left="1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25"/>
        </w:tabs>
        <w:ind w:left="1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14"/>
        </w:tabs>
        <w:ind w:left="1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3"/>
        </w:tabs>
        <w:ind w:left="16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32"/>
        </w:tabs>
        <w:ind w:left="2032" w:hanging="1800"/>
      </w:pPr>
      <w:rPr>
        <w:rFonts w:hint="default"/>
      </w:rPr>
    </w:lvl>
  </w:abstractNum>
  <w:abstractNum w:abstractNumId="14">
    <w:nsid w:val="33D11CF8"/>
    <w:multiLevelType w:val="singleLevel"/>
    <w:tmpl w:val="1B8AF4D4"/>
    <w:lvl w:ilvl="0">
      <w:start w:val="10"/>
      <w:numFmt w:val="decimal"/>
      <w:lvlText w:val="10.%1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5">
    <w:nsid w:val="345A292D"/>
    <w:multiLevelType w:val="multilevel"/>
    <w:tmpl w:val="A1282BF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CAD01BF"/>
    <w:multiLevelType w:val="singleLevel"/>
    <w:tmpl w:val="4F943342"/>
    <w:lvl w:ilvl="0">
      <w:start w:val="1"/>
      <w:numFmt w:val="decimal"/>
      <w:lvlText w:val="7.3.%1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7">
    <w:nsid w:val="424512E5"/>
    <w:multiLevelType w:val="singleLevel"/>
    <w:tmpl w:val="1E34F38E"/>
    <w:lvl w:ilvl="0">
      <w:start w:val="1"/>
      <w:numFmt w:val="decimal"/>
      <w:lvlText w:val="3.6.%1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8">
    <w:nsid w:val="43320E0A"/>
    <w:multiLevelType w:val="singleLevel"/>
    <w:tmpl w:val="75C6ADC6"/>
    <w:lvl w:ilvl="0">
      <w:start w:val="7"/>
      <w:numFmt w:val="decimal"/>
      <w:lvlText w:val="2.%1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9">
    <w:nsid w:val="4430280F"/>
    <w:multiLevelType w:val="multilevel"/>
    <w:tmpl w:val="FDAC62A8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DA02FB5"/>
    <w:multiLevelType w:val="multilevel"/>
    <w:tmpl w:val="D540AA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6"/>
        </w:tabs>
        <w:ind w:left="7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0"/>
        </w:tabs>
        <w:ind w:left="1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2"/>
        </w:tabs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94"/>
        </w:tabs>
        <w:ind w:left="15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6"/>
        </w:tabs>
        <w:ind w:left="1616" w:hanging="1440"/>
      </w:pPr>
      <w:rPr>
        <w:rFonts w:hint="default"/>
      </w:rPr>
    </w:lvl>
  </w:abstractNum>
  <w:abstractNum w:abstractNumId="21">
    <w:nsid w:val="54395053"/>
    <w:multiLevelType w:val="multilevel"/>
    <w:tmpl w:val="6F6854E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6584159"/>
    <w:multiLevelType w:val="singleLevel"/>
    <w:tmpl w:val="57FE2892"/>
    <w:lvl w:ilvl="0">
      <w:start w:val="1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3">
    <w:nsid w:val="64C947E9"/>
    <w:multiLevelType w:val="multilevel"/>
    <w:tmpl w:val="DBFAAD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4D92BF8"/>
    <w:multiLevelType w:val="singleLevel"/>
    <w:tmpl w:val="F918CDD6"/>
    <w:lvl w:ilvl="0">
      <w:start w:val="1"/>
      <w:numFmt w:val="decimal"/>
      <w:lvlText w:val="10.2.%1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5">
    <w:nsid w:val="79D07197"/>
    <w:multiLevelType w:val="multilevel"/>
    <w:tmpl w:val="DE226EA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6">
    <w:nsid w:val="7C0100AC"/>
    <w:multiLevelType w:val="multilevel"/>
    <w:tmpl w:val="EC1C885C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>
    <w:nsid w:val="7F552F72"/>
    <w:multiLevelType w:val="singleLevel"/>
    <w:tmpl w:val="EB501484"/>
    <w:lvl w:ilvl="0">
      <w:start w:val="4"/>
      <w:numFmt w:val="decimal"/>
      <w:lvlText w:val="3.%1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8"/>
  </w:num>
  <w:num w:numId="3">
    <w:abstractNumId w:val="27"/>
  </w:num>
  <w:num w:numId="4">
    <w:abstractNumId w:val="17"/>
  </w:num>
  <w:num w:numId="5">
    <w:abstractNumId w:val="12"/>
  </w:num>
  <w:num w:numId="6">
    <w:abstractNumId w:val="16"/>
  </w:num>
  <w:num w:numId="7">
    <w:abstractNumId w:val="2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4"/>
  </w:num>
  <w:num w:numId="10">
    <w:abstractNumId w:val="8"/>
  </w:num>
  <w:num w:numId="11">
    <w:abstractNumId w:val="2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  <w:lvlOverride w:ilvl="0">
      <w:lvl w:ilvl="0">
        <w:start w:val="65535"/>
        <w:numFmt w:val="bullet"/>
        <w:lvlText w:val="•"/>
        <w:legacy w:legacy="1" w:legacySpace="0" w:legacyIndent="130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4"/>
  </w:num>
  <w:num w:numId="14">
    <w:abstractNumId w:val="5"/>
  </w:num>
  <w:num w:numId="15">
    <w:abstractNumId w:val="21"/>
  </w:num>
  <w:num w:numId="16">
    <w:abstractNumId w:val="3"/>
  </w:num>
  <w:num w:numId="17">
    <w:abstractNumId w:val="4"/>
  </w:num>
  <w:num w:numId="18">
    <w:abstractNumId w:val="6"/>
  </w:num>
  <w:num w:numId="19">
    <w:abstractNumId w:val="20"/>
  </w:num>
  <w:num w:numId="20">
    <w:abstractNumId w:val="23"/>
  </w:num>
  <w:num w:numId="21">
    <w:abstractNumId w:val="15"/>
  </w:num>
  <w:num w:numId="22">
    <w:abstractNumId w:val="9"/>
  </w:num>
  <w:num w:numId="23">
    <w:abstractNumId w:val="10"/>
  </w:num>
  <w:num w:numId="24">
    <w:abstractNumId w:val="26"/>
  </w:num>
  <w:num w:numId="25">
    <w:abstractNumId w:val="1"/>
  </w:num>
  <w:num w:numId="26">
    <w:abstractNumId w:val="0"/>
  </w:num>
  <w:num w:numId="27">
    <w:abstractNumId w:val="25"/>
  </w:num>
  <w:num w:numId="28">
    <w:abstractNumId w:val="19"/>
  </w:num>
  <w:num w:numId="29">
    <w:abstractNumId w:val="13"/>
  </w:num>
  <w:num w:numId="30">
    <w:abstractNumId w:val="1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FB"/>
    <w:rsid w:val="000128B4"/>
    <w:rsid w:val="000406A6"/>
    <w:rsid w:val="00055ECC"/>
    <w:rsid w:val="000A197F"/>
    <w:rsid w:val="000D3CFB"/>
    <w:rsid w:val="000D479F"/>
    <w:rsid w:val="000D60EB"/>
    <w:rsid w:val="000E63D0"/>
    <w:rsid w:val="0012547C"/>
    <w:rsid w:val="001B4097"/>
    <w:rsid w:val="001B632A"/>
    <w:rsid w:val="001B7CD0"/>
    <w:rsid w:val="001D1AE4"/>
    <w:rsid w:val="001F7DD9"/>
    <w:rsid w:val="00212D9C"/>
    <w:rsid w:val="0024459F"/>
    <w:rsid w:val="002839FA"/>
    <w:rsid w:val="00285122"/>
    <w:rsid w:val="00293372"/>
    <w:rsid w:val="00295D93"/>
    <w:rsid w:val="002C6C43"/>
    <w:rsid w:val="00327AD3"/>
    <w:rsid w:val="0036090A"/>
    <w:rsid w:val="00374BA8"/>
    <w:rsid w:val="00381583"/>
    <w:rsid w:val="003B3715"/>
    <w:rsid w:val="003B3D13"/>
    <w:rsid w:val="003C0E50"/>
    <w:rsid w:val="003E6E52"/>
    <w:rsid w:val="003E762C"/>
    <w:rsid w:val="004059D7"/>
    <w:rsid w:val="004065B6"/>
    <w:rsid w:val="0045434B"/>
    <w:rsid w:val="00494B41"/>
    <w:rsid w:val="004A18EE"/>
    <w:rsid w:val="004C1BB4"/>
    <w:rsid w:val="004C26E8"/>
    <w:rsid w:val="004D193B"/>
    <w:rsid w:val="00501589"/>
    <w:rsid w:val="00506B01"/>
    <w:rsid w:val="005279C6"/>
    <w:rsid w:val="0056464C"/>
    <w:rsid w:val="00577D0C"/>
    <w:rsid w:val="005A35EF"/>
    <w:rsid w:val="005B48ED"/>
    <w:rsid w:val="005D016B"/>
    <w:rsid w:val="005F2709"/>
    <w:rsid w:val="00645229"/>
    <w:rsid w:val="00673B2E"/>
    <w:rsid w:val="00685959"/>
    <w:rsid w:val="0069584A"/>
    <w:rsid w:val="006F0756"/>
    <w:rsid w:val="006F229E"/>
    <w:rsid w:val="006F3061"/>
    <w:rsid w:val="0074648E"/>
    <w:rsid w:val="00753651"/>
    <w:rsid w:val="00775D1B"/>
    <w:rsid w:val="007E3DDF"/>
    <w:rsid w:val="007F2124"/>
    <w:rsid w:val="00826885"/>
    <w:rsid w:val="00874EB3"/>
    <w:rsid w:val="008B089B"/>
    <w:rsid w:val="008B5FB5"/>
    <w:rsid w:val="008E0F1F"/>
    <w:rsid w:val="008E26A7"/>
    <w:rsid w:val="008E711B"/>
    <w:rsid w:val="00903272"/>
    <w:rsid w:val="00940325"/>
    <w:rsid w:val="00974FE3"/>
    <w:rsid w:val="00986F40"/>
    <w:rsid w:val="0099010F"/>
    <w:rsid w:val="009A40D0"/>
    <w:rsid w:val="00A63455"/>
    <w:rsid w:val="00A92D97"/>
    <w:rsid w:val="00AA3F39"/>
    <w:rsid w:val="00AB788D"/>
    <w:rsid w:val="00AE36E5"/>
    <w:rsid w:val="00B01EC8"/>
    <w:rsid w:val="00B60B6E"/>
    <w:rsid w:val="00B769A8"/>
    <w:rsid w:val="00B905F2"/>
    <w:rsid w:val="00BC21CE"/>
    <w:rsid w:val="00BC60C1"/>
    <w:rsid w:val="00BF1F4A"/>
    <w:rsid w:val="00C20773"/>
    <w:rsid w:val="00C23880"/>
    <w:rsid w:val="00C34ED8"/>
    <w:rsid w:val="00C42A81"/>
    <w:rsid w:val="00C501A1"/>
    <w:rsid w:val="00CA0DBF"/>
    <w:rsid w:val="00CC5A54"/>
    <w:rsid w:val="00CE5BE5"/>
    <w:rsid w:val="00CE76D1"/>
    <w:rsid w:val="00CF5307"/>
    <w:rsid w:val="00D04FAE"/>
    <w:rsid w:val="00D15800"/>
    <w:rsid w:val="00D163FD"/>
    <w:rsid w:val="00D47104"/>
    <w:rsid w:val="00D67CC1"/>
    <w:rsid w:val="00D90BD4"/>
    <w:rsid w:val="00DB3CAD"/>
    <w:rsid w:val="00DD12DD"/>
    <w:rsid w:val="00DF2A64"/>
    <w:rsid w:val="00E0478A"/>
    <w:rsid w:val="00E14681"/>
    <w:rsid w:val="00E16A39"/>
    <w:rsid w:val="00E316FB"/>
    <w:rsid w:val="00E31F1C"/>
    <w:rsid w:val="00E54598"/>
    <w:rsid w:val="00E62E3C"/>
    <w:rsid w:val="00EA7F01"/>
    <w:rsid w:val="00ED049F"/>
    <w:rsid w:val="00EF68B8"/>
    <w:rsid w:val="00F02503"/>
    <w:rsid w:val="00F077D6"/>
    <w:rsid w:val="00F840A7"/>
    <w:rsid w:val="00FA42DF"/>
    <w:rsid w:val="00FA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8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rsid w:val="008B5FB5"/>
    <w:pPr>
      <w:keepNext/>
      <w:widowControl/>
      <w:suppressAutoHyphens/>
      <w:autoSpaceDE/>
      <w:autoSpaceDN/>
      <w:adjustRightInd/>
      <w:jc w:val="center"/>
      <w:outlineLvl w:val="2"/>
    </w:pPr>
    <w:rPr>
      <w:b/>
      <w:color w:val="000000" w:themeColor="text1"/>
      <w:sz w:val="22"/>
      <w:szCs w:val="22"/>
      <w:lang w:eastAsia="ar-SA"/>
    </w:rPr>
  </w:style>
  <w:style w:type="paragraph" w:styleId="Nadpis6">
    <w:name w:val="heading 6"/>
    <w:basedOn w:val="Normln"/>
    <w:next w:val="Normln"/>
    <w:qFormat/>
    <w:rsid w:val="0099010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C6C4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12547C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9010F"/>
    <w:pPr>
      <w:widowControl/>
      <w:suppressAutoHyphens/>
      <w:autoSpaceDE/>
      <w:autoSpaceDN/>
      <w:adjustRightInd/>
      <w:jc w:val="both"/>
    </w:pPr>
    <w:rPr>
      <w:rFonts w:cs="Times New Roman"/>
      <w:sz w:val="24"/>
      <w:lang w:eastAsia="ar-SA"/>
    </w:rPr>
  </w:style>
  <w:style w:type="paragraph" w:customStyle="1" w:styleId="Zkladntext21">
    <w:name w:val="Základní text 21"/>
    <w:basedOn w:val="Normln"/>
    <w:rsid w:val="00C42A81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C42A81"/>
    <w:pPr>
      <w:widowControl/>
      <w:suppressAutoHyphens/>
      <w:autoSpaceDE/>
      <w:autoSpaceDN/>
      <w:adjustRightInd/>
    </w:pPr>
    <w:rPr>
      <w:b/>
      <w:bCs/>
      <w:sz w:val="18"/>
      <w:szCs w:val="24"/>
      <w:lang w:eastAsia="ar-SA"/>
    </w:rPr>
  </w:style>
  <w:style w:type="paragraph" w:styleId="Zkladntextodsazen">
    <w:name w:val="Body Text Indent"/>
    <w:basedOn w:val="Normln"/>
    <w:rsid w:val="00293372"/>
    <w:pPr>
      <w:spacing w:after="120"/>
      <w:ind w:left="283"/>
    </w:pPr>
  </w:style>
  <w:style w:type="paragraph" w:styleId="Zhlav">
    <w:name w:val="header"/>
    <w:basedOn w:val="Normln"/>
    <w:rsid w:val="006452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2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5229"/>
  </w:style>
  <w:style w:type="paragraph" w:styleId="Zkladntext3">
    <w:name w:val="Body Text 3"/>
    <w:basedOn w:val="Normln"/>
    <w:rsid w:val="00DF2A64"/>
    <w:pPr>
      <w:spacing w:after="120"/>
    </w:pPr>
    <w:rPr>
      <w:sz w:val="16"/>
      <w:szCs w:val="16"/>
    </w:rPr>
  </w:style>
  <w:style w:type="paragraph" w:customStyle="1" w:styleId="Default">
    <w:name w:val="Default"/>
    <w:rsid w:val="00DF2A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eznamsodrkami2">
    <w:name w:val="List Bullet 2"/>
    <w:basedOn w:val="Normln"/>
    <w:rsid w:val="00374BA8"/>
    <w:pPr>
      <w:widowControl/>
      <w:numPr>
        <w:numId w:val="25"/>
      </w:numPr>
      <w:autoSpaceDE/>
      <w:autoSpaceDN/>
      <w:adjustRightInd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link w:val="Zkladntext"/>
    <w:semiHidden/>
    <w:rsid w:val="006F229E"/>
    <w:rPr>
      <w:rFonts w:ascii="Arial" w:hAnsi="Arial"/>
      <w:sz w:val="24"/>
      <w:lang w:val="cs-CZ" w:eastAsia="ar-SA" w:bidi="ar-SA"/>
    </w:rPr>
  </w:style>
  <w:style w:type="character" w:customStyle="1" w:styleId="WW8Num1z0">
    <w:name w:val="WW8Num1z0"/>
    <w:rsid w:val="006F229E"/>
    <w:rPr>
      <w:rFonts w:ascii="Times New Roman" w:eastAsia="Times New Roman" w:hAnsi="Times New Roman" w:cs="Times New Roman"/>
    </w:rPr>
  </w:style>
  <w:style w:type="paragraph" w:styleId="Zkladntext2">
    <w:name w:val="Body Text 2"/>
    <w:basedOn w:val="Normln"/>
    <w:rsid w:val="00FA42DF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8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rsid w:val="008B5FB5"/>
    <w:pPr>
      <w:keepNext/>
      <w:widowControl/>
      <w:suppressAutoHyphens/>
      <w:autoSpaceDE/>
      <w:autoSpaceDN/>
      <w:adjustRightInd/>
      <w:jc w:val="center"/>
      <w:outlineLvl w:val="2"/>
    </w:pPr>
    <w:rPr>
      <w:b/>
      <w:color w:val="000000" w:themeColor="text1"/>
      <w:sz w:val="22"/>
      <w:szCs w:val="22"/>
      <w:lang w:eastAsia="ar-SA"/>
    </w:rPr>
  </w:style>
  <w:style w:type="paragraph" w:styleId="Nadpis6">
    <w:name w:val="heading 6"/>
    <w:basedOn w:val="Normln"/>
    <w:next w:val="Normln"/>
    <w:qFormat/>
    <w:rsid w:val="0099010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2C6C43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12547C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9010F"/>
    <w:pPr>
      <w:widowControl/>
      <w:suppressAutoHyphens/>
      <w:autoSpaceDE/>
      <w:autoSpaceDN/>
      <w:adjustRightInd/>
      <w:jc w:val="both"/>
    </w:pPr>
    <w:rPr>
      <w:rFonts w:cs="Times New Roman"/>
      <w:sz w:val="24"/>
      <w:lang w:eastAsia="ar-SA"/>
    </w:rPr>
  </w:style>
  <w:style w:type="paragraph" w:customStyle="1" w:styleId="Zkladntext21">
    <w:name w:val="Základní text 21"/>
    <w:basedOn w:val="Normln"/>
    <w:rsid w:val="00C42A81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Zkladntext31">
    <w:name w:val="Základní text 31"/>
    <w:basedOn w:val="Normln"/>
    <w:rsid w:val="00C42A81"/>
    <w:pPr>
      <w:widowControl/>
      <w:suppressAutoHyphens/>
      <w:autoSpaceDE/>
      <w:autoSpaceDN/>
      <w:adjustRightInd/>
    </w:pPr>
    <w:rPr>
      <w:b/>
      <w:bCs/>
      <w:sz w:val="18"/>
      <w:szCs w:val="24"/>
      <w:lang w:eastAsia="ar-SA"/>
    </w:rPr>
  </w:style>
  <w:style w:type="paragraph" w:styleId="Zkladntextodsazen">
    <w:name w:val="Body Text Indent"/>
    <w:basedOn w:val="Normln"/>
    <w:rsid w:val="00293372"/>
    <w:pPr>
      <w:spacing w:after="120"/>
      <w:ind w:left="283"/>
    </w:pPr>
  </w:style>
  <w:style w:type="paragraph" w:styleId="Zhlav">
    <w:name w:val="header"/>
    <w:basedOn w:val="Normln"/>
    <w:rsid w:val="006452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2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45229"/>
  </w:style>
  <w:style w:type="paragraph" w:styleId="Zkladntext3">
    <w:name w:val="Body Text 3"/>
    <w:basedOn w:val="Normln"/>
    <w:rsid w:val="00DF2A64"/>
    <w:pPr>
      <w:spacing w:after="120"/>
    </w:pPr>
    <w:rPr>
      <w:sz w:val="16"/>
      <w:szCs w:val="16"/>
    </w:rPr>
  </w:style>
  <w:style w:type="paragraph" w:customStyle="1" w:styleId="Default">
    <w:name w:val="Default"/>
    <w:rsid w:val="00DF2A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eznamsodrkami2">
    <w:name w:val="List Bullet 2"/>
    <w:basedOn w:val="Normln"/>
    <w:rsid w:val="00374BA8"/>
    <w:pPr>
      <w:widowControl/>
      <w:numPr>
        <w:numId w:val="25"/>
      </w:numPr>
      <w:autoSpaceDE/>
      <w:autoSpaceDN/>
      <w:adjustRightInd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link w:val="Zkladntext"/>
    <w:semiHidden/>
    <w:rsid w:val="006F229E"/>
    <w:rPr>
      <w:rFonts w:ascii="Arial" w:hAnsi="Arial"/>
      <w:sz w:val="24"/>
      <w:lang w:val="cs-CZ" w:eastAsia="ar-SA" w:bidi="ar-SA"/>
    </w:rPr>
  </w:style>
  <w:style w:type="character" w:customStyle="1" w:styleId="WW8Num1z0">
    <w:name w:val="WW8Num1z0"/>
    <w:rsid w:val="006F229E"/>
    <w:rPr>
      <w:rFonts w:ascii="Times New Roman" w:eastAsia="Times New Roman" w:hAnsi="Times New Roman" w:cs="Times New Roman"/>
    </w:rPr>
  </w:style>
  <w:style w:type="paragraph" w:styleId="Zkladntext2">
    <w:name w:val="Body Text 2"/>
    <w:basedOn w:val="Normln"/>
    <w:rsid w:val="00FA42DF"/>
    <w:pPr>
      <w:widowControl/>
      <w:suppressAutoHyphens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2541</Words>
  <Characters>14992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ZVLÁŠTNÍ USTANOVENÍ</vt:lpstr>
    </vt:vector>
  </TitlesOfParts>
  <Company>HP</Company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ZVLÁŠTNÍ USTANOVENÍ</dc:title>
  <dc:creator>admin</dc:creator>
  <cp:lastModifiedBy>ludek</cp:lastModifiedBy>
  <cp:revision>2</cp:revision>
  <dcterms:created xsi:type="dcterms:W3CDTF">2013-04-17T21:59:00Z</dcterms:created>
  <dcterms:modified xsi:type="dcterms:W3CDTF">2013-04-17T21:59:00Z</dcterms:modified>
</cp:coreProperties>
</file>