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8" w:type="dxa"/>
        <w:tblInd w:w="-38" w:type="dxa"/>
        <w:tblCellMar>
          <w:left w:w="70" w:type="dxa"/>
          <w:right w:w="70" w:type="dxa"/>
        </w:tblCellMar>
        <w:tblLook w:val="04A0"/>
      </w:tblPr>
      <w:tblGrid>
        <w:gridCol w:w="38"/>
        <w:gridCol w:w="6200"/>
        <w:gridCol w:w="2824"/>
        <w:gridCol w:w="476"/>
      </w:tblGrid>
      <w:tr w:rsidR="00A4060D" w:rsidRPr="00FC04E8" w:rsidTr="00A4060D">
        <w:trPr>
          <w:gridBefore w:val="1"/>
          <w:wBefore w:w="38" w:type="dxa"/>
          <w:trHeight w:val="285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0D" w:rsidRPr="0052609D" w:rsidRDefault="00A4060D" w:rsidP="00437DF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60D" w:rsidRPr="0052609D" w:rsidRDefault="00A4060D" w:rsidP="00437DFE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4060D" w:rsidRPr="00FC04E8" w:rsidTr="00A406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76" w:type="dxa"/>
        </w:trPr>
        <w:tc>
          <w:tcPr>
            <w:tcW w:w="9062" w:type="dxa"/>
            <w:gridSpan w:val="3"/>
            <w:shd w:val="clear" w:color="auto" w:fill="44546A"/>
          </w:tcPr>
          <w:p w:rsidR="00A4060D" w:rsidRPr="00FC04E8" w:rsidRDefault="00A4060D" w:rsidP="00437DFE">
            <w:pPr>
              <w:jc w:val="both"/>
              <w:rPr>
                <w:color w:val="FFFFFF"/>
              </w:rPr>
            </w:pPr>
            <w:bookmarkStart w:id="0" w:name="_GoBack"/>
            <w:bookmarkEnd w:id="0"/>
            <w:r w:rsidRPr="00FC04E8">
              <w:rPr>
                <w:color w:val="FFFFFF"/>
              </w:rPr>
              <w:t>P</w:t>
            </w:r>
            <w:r w:rsidR="003159F5">
              <w:rPr>
                <w:color w:val="FFFFFF"/>
              </w:rPr>
              <w:t xml:space="preserve">říloha </w:t>
            </w:r>
            <w:proofErr w:type="gramStart"/>
            <w:r w:rsidR="003159F5">
              <w:rPr>
                <w:color w:val="FFFFFF"/>
              </w:rPr>
              <w:t>č. 3</w:t>
            </w:r>
            <w:r w:rsidRPr="00FC04E8">
              <w:rPr>
                <w:color w:val="FFFFFF"/>
              </w:rPr>
              <w:t xml:space="preserve"> Žádost</w:t>
            </w:r>
            <w:proofErr w:type="gramEnd"/>
            <w:r w:rsidRPr="00FC04E8">
              <w:rPr>
                <w:color w:val="FFFFFF"/>
              </w:rPr>
              <w:t xml:space="preserve"> o dotaci pro rok 20</w:t>
            </w:r>
            <w:r w:rsidR="003159F5">
              <w:rPr>
                <w:color w:val="FFFFFF"/>
              </w:rPr>
              <w:t>15 zdravotně postižení sportovci</w:t>
            </w:r>
          </w:p>
        </w:tc>
      </w:tr>
    </w:tbl>
    <w:p w:rsidR="00A4060D" w:rsidRDefault="00A4060D" w:rsidP="00A4060D">
      <w:pPr>
        <w:jc w:val="both"/>
      </w:pPr>
    </w:p>
    <w:tbl>
      <w:tblPr>
        <w:tblW w:w="9143" w:type="dxa"/>
        <w:tblLook w:val="04A0"/>
      </w:tblPr>
      <w:tblGrid>
        <w:gridCol w:w="2537"/>
        <w:gridCol w:w="6606"/>
      </w:tblGrid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318.75pt;height:23.25pt" o:ole="">
                  <v:imagedata r:id="rId7" o:title=""/>
                </v:shape>
                <w:control r:id="rId8" w:name="TextBox12" w:shapeid="_x0000_i1055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Adresa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1440" w:dyaOrig="1440">
                <v:shape id="_x0000_i1057" type="#_x0000_t75" style="width:318.75pt;height:43.5pt" o:ole="">
                  <v:imagedata r:id="rId9" o:title=""/>
                </v:shape>
                <w:control r:id="rId10" w:name="TextBox111" w:shapeid="_x0000_i1057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IČ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1440" w:dyaOrig="1440">
                <v:shape id="_x0000_i1059" type="#_x0000_t75" style="width:105pt;height:18pt" o:ole="">
                  <v:imagedata r:id="rId11" o:title=""/>
                </v:shape>
                <w:control r:id="rId12" w:name="TextBox22" w:shapeid="_x0000_i1059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597" w:type="dxa"/>
          </w:tcPr>
          <w:p w:rsidR="00A4060D" w:rsidRPr="00FC04E8" w:rsidRDefault="00A4060D" w:rsidP="00437DFE">
            <w:pPr>
              <w:jc w:val="both"/>
              <w:rPr>
                <w:noProof/>
              </w:rPr>
            </w:pP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Mobilní telefon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  <w:rPr>
                <w:noProof/>
              </w:rPr>
            </w:pPr>
            <w:r w:rsidRPr="00FC04E8">
              <w:rPr>
                <w:noProof/>
              </w:rPr>
              <w:object w:dxaOrig="1440" w:dyaOrig="1440">
                <v:shape id="_x0000_i1061" type="#_x0000_t75" style="width:143.25pt;height:18pt" o:ole="">
                  <v:imagedata r:id="rId13" o:title=""/>
                </v:shape>
                <w:control r:id="rId14" w:name="TextBox101" w:shapeid="_x0000_i1061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e-mail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1440" w:dyaOrig="1440">
                <v:shape id="_x0000_i1063" type="#_x0000_t75" style="width:319.5pt;height:18pt" o:ole="">
                  <v:imagedata r:id="rId15" o:title=""/>
                </v:shape>
                <w:control r:id="rId16" w:name="TextBox131" w:shapeid="_x0000_i1063"/>
              </w:object>
            </w:r>
          </w:p>
        </w:tc>
      </w:tr>
      <w:tr w:rsidR="00A4060D" w:rsidRPr="00FC04E8" w:rsidTr="00437DFE">
        <w:trPr>
          <w:trHeight w:val="51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597" w:type="dxa"/>
          </w:tcPr>
          <w:p w:rsidR="00A4060D" w:rsidRPr="00FC04E8" w:rsidRDefault="00A4060D" w:rsidP="00437DFE">
            <w:pPr>
              <w:jc w:val="both"/>
            </w:pP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Název banky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1440" w:dyaOrig="1440">
                <v:shape id="_x0000_i1065" type="#_x0000_t75" style="width:318.75pt;height:18pt" o:ole="">
                  <v:imagedata r:id="rId17" o:title=""/>
                </v:shape>
                <w:control r:id="rId18" w:name="TextBox81" w:shapeid="_x0000_i1065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Číslo účtu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1440" w:dyaOrig="1440">
                <v:shape id="_x0000_i1067" type="#_x0000_t75" style="width:149.25pt;height:18pt" o:ole="">
                  <v:imagedata r:id="rId19" o:title=""/>
                </v:shape>
                <w:control r:id="rId20" w:name="TextBox91" w:shapeid="_x0000_i1067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Kód banky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1440" w:dyaOrig="1440">
                <v:shape id="_x0000_i1069" type="#_x0000_t75" style="width:149.25pt;height:18pt" o:ole="">
                  <v:imagedata r:id="rId19" o:title=""/>
                </v:shape>
                <w:control r:id="rId21" w:name="TextBox151" w:shapeid="_x0000_i1069"/>
              </w:object>
            </w:r>
          </w:p>
        </w:tc>
      </w:tr>
    </w:tbl>
    <w:p w:rsidR="00A4060D" w:rsidRPr="00A4060D" w:rsidRDefault="00A4060D" w:rsidP="00A4060D">
      <w:pPr>
        <w:jc w:val="both"/>
        <w:rPr>
          <w:u w:val="single"/>
        </w:rPr>
      </w:pPr>
      <w:r w:rsidRPr="00A4060D">
        <w:rPr>
          <w:u w:val="single"/>
        </w:rPr>
        <w:t>Stručný popis akce</w:t>
      </w:r>
    </w:p>
    <w:p w:rsidR="002E1AAA" w:rsidRDefault="002E1AAA" w:rsidP="001B4A5A">
      <w:pPr>
        <w:framePr w:w="8955" w:h="3885" w:hRule="exact" w:hSpace="180" w:wrap="around" w:vAnchor="text" w:hAnchor="text" w:x="-7" w:y="182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</w:p>
    <w:p w:rsidR="00A4060D" w:rsidRPr="000064B6" w:rsidRDefault="00A4060D" w:rsidP="00A4060D">
      <w:pPr>
        <w:tabs>
          <w:tab w:val="left" w:pos="1740"/>
        </w:tabs>
        <w:jc w:val="both"/>
        <w:rPr>
          <w:u w:val="single"/>
        </w:rPr>
      </w:pPr>
      <w:r w:rsidRPr="000064B6">
        <w:rPr>
          <w:u w:val="single"/>
        </w:rPr>
        <w:lastRenderedPageBreak/>
        <w:t>Ekonomika projektu v Kč</w:t>
      </w:r>
    </w:p>
    <w:tbl>
      <w:tblPr>
        <w:tblW w:w="0" w:type="auto"/>
        <w:tblLook w:val="04A0"/>
      </w:tblPr>
      <w:tblGrid>
        <w:gridCol w:w="2547"/>
        <w:gridCol w:w="6515"/>
      </w:tblGrid>
      <w:tr w:rsidR="00A4060D" w:rsidRPr="00FC04E8" w:rsidTr="00437DFE">
        <w:tc>
          <w:tcPr>
            <w:tcW w:w="2547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  <w:r w:rsidRPr="00FC04E8">
              <w:t>Náklady projektu celkem</w:t>
            </w:r>
          </w:p>
        </w:tc>
        <w:tc>
          <w:tcPr>
            <w:tcW w:w="6515" w:type="dxa"/>
          </w:tcPr>
          <w:p w:rsidR="00A4060D" w:rsidRPr="00FC04E8" w:rsidRDefault="001C24D2" w:rsidP="00437DFE">
            <w:pPr>
              <w:tabs>
                <w:tab w:val="left" w:pos="1740"/>
              </w:tabs>
              <w:jc w:val="both"/>
            </w:pPr>
            <w:r w:rsidRPr="00FC04E8">
              <w:object w:dxaOrig="1440" w:dyaOrig="1440">
                <v:shape id="_x0000_i1071" type="#_x0000_t75" style="width:153pt;height:18pt" o:ole="">
                  <v:imagedata r:id="rId22" o:title=""/>
                </v:shape>
                <w:control r:id="rId23" w:name="TextBox51" w:shapeid="_x0000_i1071"/>
              </w:object>
            </w:r>
          </w:p>
        </w:tc>
      </w:tr>
      <w:tr w:rsidR="00A4060D" w:rsidRPr="00FC04E8" w:rsidTr="00437DFE">
        <w:tc>
          <w:tcPr>
            <w:tcW w:w="2547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  <w:r w:rsidRPr="00FC04E8">
              <w:t>Z toho požadovaná dotace</w:t>
            </w:r>
          </w:p>
        </w:tc>
        <w:tc>
          <w:tcPr>
            <w:tcW w:w="6515" w:type="dxa"/>
          </w:tcPr>
          <w:p w:rsidR="00A4060D" w:rsidRPr="00FC04E8" w:rsidRDefault="001C24D2" w:rsidP="00437DFE">
            <w:pPr>
              <w:tabs>
                <w:tab w:val="left" w:pos="1740"/>
              </w:tabs>
              <w:jc w:val="both"/>
            </w:pPr>
            <w:r w:rsidRPr="00FC04E8">
              <w:object w:dxaOrig="1440" w:dyaOrig="1440">
                <v:shape id="_x0000_i1073" type="#_x0000_t75" style="width:153pt;height:18pt" o:ole="">
                  <v:imagedata r:id="rId22" o:title=""/>
                </v:shape>
                <w:control r:id="rId24" w:name="TextBox61" w:shapeid="_x0000_i1073"/>
              </w:object>
            </w:r>
          </w:p>
        </w:tc>
      </w:tr>
      <w:tr w:rsidR="00A4060D" w:rsidRPr="00FC04E8" w:rsidTr="00437DFE">
        <w:tc>
          <w:tcPr>
            <w:tcW w:w="2547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</w:p>
        </w:tc>
        <w:tc>
          <w:tcPr>
            <w:tcW w:w="6515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</w:p>
        </w:tc>
      </w:tr>
    </w:tbl>
    <w:p w:rsidR="00A4060D" w:rsidRDefault="001C24D2" w:rsidP="00A4060D">
      <w:pPr>
        <w:tabs>
          <w:tab w:val="left" w:pos="1740"/>
        </w:tabs>
        <w:jc w:val="both"/>
      </w:pPr>
      <w:r>
        <w:object w:dxaOrig="1440" w:dyaOrig="1440">
          <v:shape id="_x0000_i1075" type="#_x0000_t75" style="width:288.75pt;height:21pt" o:ole="">
            <v:imagedata r:id="rId25" o:title=""/>
          </v:shape>
          <w:control r:id="rId26" w:name="CheckBox21" w:shapeid="_x0000_i1075"/>
        </w:object>
      </w:r>
    </w:p>
    <w:p w:rsidR="00A4060D" w:rsidRDefault="00A4060D" w:rsidP="00A4060D">
      <w:pPr>
        <w:tabs>
          <w:tab w:val="left" w:pos="1740"/>
        </w:tabs>
        <w:jc w:val="both"/>
        <w:rPr>
          <w:szCs w:val="18"/>
        </w:rPr>
      </w:pPr>
      <w:r w:rsidRPr="002E1AAA">
        <w:rPr>
          <w:i/>
          <w:szCs w:val="18"/>
        </w:rPr>
        <w:t>Příjemce dotace musí vést</w:t>
      </w:r>
      <w:r w:rsidR="00AA1545">
        <w:rPr>
          <w:i/>
          <w:szCs w:val="18"/>
        </w:rPr>
        <w:t xml:space="preserve"> od 1. 1. 2015</w:t>
      </w:r>
      <w:r w:rsidRPr="002E1AAA">
        <w:rPr>
          <w:i/>
          <w:szCs w:val="18"/>
        </w:rPr>
        <w:t xml:space="preserve"> podvojné účetnictví dle zákona č. 563/1991 Sb. O účetnictví ve znění</w:t>
      </w:r>
      <w:r w:rsidRPr="002303F5">
        <w:rPr>
          <w:szCs w:val="18"/>
        </w:rPr>
        <w:t xml:space="preserve"> pozdějších předpisů. </w:t>
      </w:r>
    </w:p>
    <w:p w:rsidR="00A4060D" w:rsidRDefault="001C24D2" w:rsidP="00A4060D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1440" w:dyaOrig="1440">
          <v:shape id="_x0000_i1077" type="#_x0000_t75" style="width:297pt;height:21pt" o:ole="">
            <v:imagedata r:id="rId27" o:title=""/>
          </v:shape>
          <w:control r:id="rId28" w:name="CheckBox5" w:shapeid="_x0000_i1077"/>
        </w:object>
      </w:r>
    </w:p>
    <w:p w:rsidR="00A4060D" w:rsidRPr="002303F5" w:rsidRDefault="001C24D2" w:rsidP="00A4060D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1440" w:dyaOrig="1440">
          <v:shape id="_x0000_i1079" type="#_x0000_t75" style="width:297pt;height:21pt" o:ole="">
            <v:imagedata r:id="rId29" o:title=""/>
          </v:shape>
          <w:control r:id="rId30" w:name="CheckBox51" w:shapeid="_x0000_i1079"/>
        </w:object>
      </w:r>
    </w:p>
    <w:p w:rsidR="00A4060D" w:rsidRDefault="001C24D2" w:rsidP="00A4060D">
      <w:pPr>
        <w:tabs>
          <w:tab w:val="left" w:pos="1740"/>
        </w:tabs>
        <w:jc w:val="both"/>
      </w:pPr>
      <w:r>
        <w:object w:dxaOrig="1440" w:dyaOrig="1440">
          <v:shape id="_x0000_i1081" type="#_x0000_t75" style="width:204.75pt;height:46.5pt" o:ole="">
            <v:imagedata r:id="rId31" o:title=""/>
          </v:shape>
          <w:control r:id="rId32" w:name="TextBox711" w:shapeid="_x0000_i1081"/>
        </w:object>
      </w:r>
      <w:r w:rsidR="00A4060D">
        <w:tab/>
      </w:r>
      <w:r>
        <w:object w:dxaOrig="1440" w:dyaOrig="1440">
          <v:shape id="_x0000_i1083" type="#_x0000_t75" style="width:204.75pt;height:46.5pt" o:ole="">
            <v:imagedata r:id="rId31" o:title=""/>
          </v:shape>
          <w:control r:id="rId33" w:name="TextBox72" w:shapeid="_x0000_i1083"/>
        </w:object>
      </w:r>
      <w:r w:rsidR="00A4060D">
        <w:tab/>
      </w:r>
    </w:p>
    <w:p w:rsidR="00A4060D" w:rsidRDefault="00A4060D" w:rsidP="00A4060D">
      <w:pPr>
        <w:tabs>
          <w:tab w:val="left" w:pos="1740"/>
        </w:tabs>
        <w:jc w:val="both"/>
      </w:pPr>
      <w:r>
        <w:t xml:space="preserve">Jméno a podpis statutárního zástupce </w:t>
      </w:r>
      <w:r>
        <w:tab/>
      </w:r>
      <w:r>
        <w:tab/>
      </w:r>
      <w:r>
        <w:tab/>
        <w:t>Datum a místo zpracování</w:t>
      </w:r>
    </w:p>
    <w:p w:rsidR="009D0955" w:rsidRDefault="009D0955" w:rsidP="00A4060D"/>
    <w:sectPr w:rsidR="009D0955" w:rsidSect="009D0955">
      <w:headerReference w:type="default" r:id="rId34"/>
      <w:footerReference w:type="defaul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60D" w:rsidRDefault="00A4060D" w:rsidP="00A4060D">
      <w:pPr>
        <w:spacing w:after="0" w:line="240" w:lineRule="auto"/>
      </w:pPr>
      <w:r>
        <w:separator/>
      </w:r>
    </w:p>
  </w:endnote>
  <w:endnote w:type="continuationSeparator" w:id="0">
    <w:p w:rsidR="00A4060D" w:rsidRDefault="00A4060D" w:rsidP="00A4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0D" w:rsidRPr="008B0FAE" w:rsidRDefault="00A4060D" w:rsidP="00A4060D">
    <w:pPr>
      <w:pStyle w:val="Zpat"/>
      <w:jc w:val="center"/>
      <w:rPr>
        <w:color w:val="BFBFBF"/>
      </w:rPr>
    </w:pPr>
    <w:r w:rsidRPr="008B0FAE">
      <w:rPr>
        <w:color w:val="BFBFBF"/>
      </w:rPr>
      <w:t>Vyplněním žádosti žadatel potvrzuje, že všechny údaje jsou pravdivé a úplné.</w:t>
    </w:r>
  </w:p>
  <w:p w:rsidR="00A4060D" w:rsidRDefault="00A4060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60D" w:rsidRDefault="00A4060D" w:rsidP="00A4060D">
      <w:pPr>
        <w:spacing w:after="0" w:line="240" w:lineRule="auto"/>
      </w:pPr>
      <w:r>
        <w:separator/>
      </w:r>
    </w:p>
  </w:footnote>
  <w:footnote w:type="continuationSeparator" w:id="0">
    <w:p w:rsidR="00A4060D" w:rsidRDefault="00A4060D" w:rsidP="00A4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60D" w:rsidRDefault="00A4060D">
    <w:pPr>
      <w:pStyle w:val="Zhlav"/>
    </w:pPr>
    <w:r>
      <w:rPr>
        <w:noProof/>
        <w:lang w:eastAsia="cs-CZ"/>
      </w:rPr>
      <w:drawing>
        <wp:inline distT="0" distB="0" distL="0" distR="0">
          <wp:extent cx="657225" cy="657225"/>
          <wp:effectExtent l="19050" t="0" r="9525" b="0"/>
          <wp:docPr id="46" name="Obrázek 0" descr="ACC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CCR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060D" w:rsidRDefault="00A4060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60D"/>
    <w:rsid w:val="001C24D2"/>
    <w:rsid w:val="002E1AAA"/>
    <w:rsid w:val="003159F5"/>
    <w:rsid w:val="009D0955"/>
    <w:rsid w:val="00A4060D"/>
    <w:rsid w:val="00AA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060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4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4060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4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60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6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E7FD9-CA3B-4D91-8AAD-FFF58C03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kopp</dc:creator>
  <cp:lastModifiedBy>kopp</cp:lastModifiedBy>
  <cp:revision>4</cp:revision>
  <dcterms:created xsi:type="dcterms:W3CDTF">2014-07-26T14:34:00Z</dcterms:created>
  <dcterms:modified xsi:type="dcterms:W3CDTF">2014-07-28T06:46:00Z</dcterms:modified>
</cp:coreProperties>
</file>